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5183B0" w14:textId="5E578652" w:rsidR="00171A0E" w:rsidRPr="000E69F1" w:rsidRDefault="00073D06" w:rsidP="00171A0E">
      <w:pPr>
        <w:spacing w:line="480" w:lineRule="auto"/>
        <w:rPr>
          <w:rFonts w:ascii="Times New Roman" w:eastAsia="Times New Roman" w:hAnsi="Times New Roman" w:cs="Times New Roman"/>
        </w:rPr>
      </w:pPr>
      <w:r>
        <w:rPr>
          <w:rFonts w:ascii="Times New Roman" w:eastAsia="Times New Roman" w:hAnsi="Times New Roman" w:cs="Times New Roman"/>
          <w:b/>
          <w:bCs/>
          <w:color w:val="000000"/>
        </w:rPr>
        <w:t>The efficacy of body condition indices in predicting body compositio</w:t>
      </w:r>
      <w:r w:rsidR="001478BD">
        <w:rPr>
          <w:rFonts w:ascii="Times New Roman" w:eastAsia="Times New Roman" w:hAnsi="Times New Roman" w:cs="Times New Roman"/>
          <w:b/>
          <w:bCs/>
          <w:color w:val="000000"/>
        </w:rPr>
        <w:t>n is dependent on natural history and phenology</w:t>
      </w:r>
    </w:p>
    <w:p w14:paraId="1435CE02" w14:textId="77777777" w:rsidR="00171A0E" w:rsidRPr="000E69F1" w:rsidRDefault="00171A0E" w:rsidP="00171A0E">
      <w:pPr>
        <w:spacing w:line="480" w:lineRule="auto"/>
        <w:jc w:val="center"/>
        <w:rPr>
          <w:rFonts w:ascii="Times New Roman" w:eastAsia="Times New Roman" w:hAnsi="Times New Roman" w:cs="Times New Roman"/>
        </w:rPr>
      </w:pPr>
      <w:r w:rsidRPr="000E69F1">
        <w:rPr>
          <w:rFonts w:ascii="Times New Roman" w:eastAsia="Times New Roman" w:hAnsi="Times New Roman" w:cs="Times New Roman"/>
          <w:b/>
          <w:bCs/>
          <w:color w:val="000000"/>
        </w:rPr>
        <w:t> </w:t>
      </w:r>
    </w:p>
    <w:p w14:paraId="34532FFC" w14:textId="64E02636"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Andrea E. Wishart</w:t>
      </w:r>
      <w:r w:rsidRPr="000E69F1">
        <w:rPr>
          <w:rFonts w:ascii="Times New Roman" w:eastAsia="Times New Roman" w:hAnsi="Times New Roman" w:cs="Times New Roman"/>
          <w:color w:val="000000"/>
          <w:vertAlign w:val="superscript"/>
        </w:rPr>
        <w:t>1,</w:t>
      </w:r>
      <w:r w:rsidRPr="000E69F1">
        <w:rPr>
          <w:rFonts w:ascii="Times New Roman" w:eastAsia="Times New Roman" w:hAnsi="Times New Roman" w:cs="Times New Roman"/>
          <w:color w:val="000000"/>
        </w:rPr>
        <w:t>*,</w:t>
      </w:r>
      <w:r w:rsidR="00D67FE9">
        <w:rPr>
          <w:rFonts w:ascii="Times New Roman" w:eastAsia="Times New Roman" w:hAnsi="Times New Roman" w:cs="Times New Roman"/>
        </w:rPr>
        <w:t xml:space="preserve"> </w:t>
      </w:r>
      <w:r w:rsidRPr="000E69F1">
        <w:rPr>
          <w:rFonts w:ascii="Times New Roman" w:eastAsia="Times New Roman" w:hAnsi="Times New Roman" w:cs="Times New Roman"/>
          <w:i/>
          <w:iCs/>
          <w:color w:val="000000"/>
        </w:rPr>
        <w:t>[</w:t>
      </w:r>
      <w:r w:rsidR="00927738" w:rsidRPr="000E69F1">
        <w:rPr>
          <w:rFonts w:ascii="Times New Roman" w:eastAsia="Times New Roman" w:hAnsi="Times New Roman" w:cs="Times New Roman"/>
          <w:i/>
          <w:iCs/>
          <w:color w:val="000000"/>
        </w:rPr>
        <w:t>Adriana Guerrero-Chacon</w:t>
      </w:r>
      <w:r w:rsidR="00927738" w:rsidRPr="000E69F1">
        <w:rPr>
          <w:rFonts w:ascii="Times New Roman" w:eastAsia="Times New Roman" w:hAnsi="Times New Roman" w:cs="Times New Roman"/>
          <w:color w:val="000000"/>
          <w:vertAlign w:val="superscript"/>
        </w:rPr>
        <w:t>1</w:t>
      </w:r>
      <w:r w:rsidR="00927738">
        <w:rPr>
          <w:rFonts w:ascii="Times New Roman" w:eastAsia="Times New Roman" w:hAnsi="Times New Roman" w:cs="Times New Roman"/>
          <w:color w:val="000000"/>
        </w:rPr>
        <w:t xml:space="preserve">, </w:t>
      </w:r>
      <w:r w:rsidRPr="000E69F1">
        <w:rPr>
          <w:rFonts w:ascii="Times New Roman" w:eastAsia="Times New Roman" w:hAnsi="Times New Roman" w:cs="Times New Roman"/>
          <w:i/>
          <w:iCs/>
          <w:color w:val="000000"/>
        </w:rPr>
        <w:t>Deborah Hawkshaw</w:t>
      </w:r>
      <w:r w:rsidRPr="000E69F1">
        <w:rPr>
          <w:rFonts w:ascii="Times New Roman" w:eastAsia="Times New Roman" w:hAnsi="Times New Roman" w:cs="Times New Roman"/>
          <w:color w:val="000000"/>
          <w:vertAlign w:val="superscript"/>
        </w:rPr>
        <w:t>1</w:t>
      </w:r>
      <w:r w:rsidRPr="000E69F1">
        <w:rPr>
          <w:rFonts w:ascii="Times New Roman" w:eastAsia="Times New Roman" w:hAnsi="Times New Roman" w:cs="Times New Roman"/>
          <w:i/>
          <w:iCs/>
          <w:color w:val="000000"/>
        </w:rPr>
        <w:t>, Rebecca Smith</w:t>
      </w:r>
      <w:r w:rsidRPr="000E69F1">
        <w:rPr>
          <w:rFonts w:ascii="Times New Roman" w:eastAsia="Times New Roman" w:hAnsi="Times New Roman" w:cs="Times New Roman"/>
          <w:color w:val="000000"/>
          <w:vertAlign w:val="superscript"/>
        </w:rPr>
        <w:t>1</w:t>
      </w:r>
      <w:r w:rsidRPr="000E69F1">
        <w:rPr>
          <w:rFonts w:ascii="Times New Roman" w:eastAsia="Times New Roman" w:hAnsi="Times New Roman" w:cs="Times New Roman"/>
          <w:i/>
          <w:iCs/>
          <w:color w:val="000000"/>
        </w:rPr>
        <w:t>, Stan Boutin</w:t>
      </w:r>
      <w:r w:rsidRPr="000E69F1">
        <w:rPr>
          <w:rFonts w:ascii="Times New Roman" w:eastAsia="Times New Roman" w:hAnsi="Times New Roman" w:cs="Times New Roman"/>
          <w:i/>
          <w:iCs/>
          <w:color w:val="000000"/>
          <w:vertAlign w:val="superscript"/>
        </w:rPr>
        <w:t>2</w:t>
      </w:r>
      <w:r w:rsidRPr="000E69F1">
        <w:rPr>
          <w:rFonts w:ascii="Times New Roman" w:eastAsia="Times New Roman" w:hAnsi="Times New Roman" w:cs="Times New Roman"/>
          <w:i/>
          <w:iCs/>
          <w:color w:val="000000"/>
        </w:rPr>
        <w:t>, Andrew G. McAdam</w:t>
      </w:r>
      <w:r w:rsidRPr="000E69F1">
        <w:rPr>
          <w:rFonts w:ascii="Times New Roman" w:eastAsia="Times New Roman" w:hAnsi="Times New Roman" w:cs="Times New Roman"/>
          <w:i/>
          <w:iCs/>
          <w:color w:val="000000"/>
          <w:vertAlign w:val="superscript"/>
        </w:rPr>
        <w:t>3</w:t>
      </w:r>
      <w:r w:rsidRPr="000E69F1">
        <w:rPr>
          <w:rFonts w:ascii="Times New Roman" w:eastAsia="Times New Roman" w:hAnsi="Times New Roman" w:cs="Times New Roman"/>
          <w:i/>
          <w:iCs/>
          <w:color w:val="000000"/>
        </w:rPr>
        <w:t>, Ben Dantzer</w:t>
      </w:r>
      <w:r w:rsidRPr="000E69F1">
        <w:rPr>
          <w:rFonts w:ascii="Times New Roman" w:eastAsia="Times New Roman" w:hAnsi="Times New Roman" w:cs="Times New Roman"/>
          <w:i/>
          <w:iCs/>
          <w:color w:val="000000"/>
          <w:vertAlign w:val="superscript"/>
        </w:rPr>
        <w:t>4,5</w:t>
      </w:r>
      <w:r w:rsidRPr="000E69F1">
        <w:rPr>
          <w:rFonts w:ascii="Times New Roman" w:eastAsia="Times New Roman" w:hAnsi="Times New Roman" w:cs="Times New Roman"/>
          <w:i/>
          <w:iCs/>
          <w:color w:val="000000"/>
        </w:rPr>
        <w:t>] Middle authorship TBD,  </w:t>
      </w:r>
      <w:r w:rsidRPr="000E69F1">
        <w:rPr>
          <w:rFonts w:ascii="Times New Roman" w:eastAsia="Times New Roman" w:hAnsi="Times New Roman" w:cs="Times New Roman"/>
          <w:color w:val="000000"/>
        </w:rPr>
        <w:t>Jeffrey E. Lane</w:t>
      </w:r>
      <w:r w:rsidRPr="000E69F1">
        <w:rPr>
          <w:rFonts w:ascii="Times New Roman" w:eastAsia="Times New Roman" w:hAnsi="Times New Roman" w:cs="Times New Roman"/>
          <w:color w:val="000000"/>
          <w:vertAlign w:val="superscript"/>
        </w:rPr>
        <w:t>1</w:t>
      </w:r>
    </w:p>
    <w:p w14:paraId="7664B182"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*Author for correspondence</w:t>
      </w:r>
    </w:p>
    <w:p w14:paraId="0FFAB5B3"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 </w:t>
      </w:r>
    </w:p>
    <w:p w14:paraId="2019560B"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1</w:t>
      </w:r>
      <w:r w:rsidRPr="000E69F1">
        <w:rPr>
          <w:rFonts w:ascii="Times New Roman" w:eastAsia="Times New Roman" w:hAnsi="Times New Roman" w:cs="Times New Roman"/>
          <w:color w:val="000000"/>
        </w:rPr>
        <w:t xml:space="preserve"> Department of Biology, University of Saskatchewan, Saskatoon, SK, S7N 5E2, Canada</w:t>
      </w:r>
    </w:p>
    <w:p w14:paraId="07069873"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2</w:t>
      </w:r>
      <w:r w:rsidRPr="000E69F1">
        <w:rPr>
          <w:rFonts w:ascii="Times New Roman" w:eastAsia="Times New Roman" w:hAnsi="Times New Roman" w:cs="Times New Roman"/>
          <w:color w:val="000000"/>
        </w:rPr>
        <w:t xml:space="preserve"> Department of Biological Sciences, University of Alberta, Edmonton, Alberta T6G 2E9, Canada</w:t>
      </w:r>
    </w:p>
    <w:p w14:paraId="23132CF3" w14:textId="35DFB81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3</w:t>
      </w:r>
      <w:r w:rsidRPr="000E69F1">
        <w:rPr>
          <w:rFonts w:ascii="Times New Roman" w:eastAsia="Times New Roman" w:hAnsi="Times New Roman" w:cs="Times New Roman"/>
          <w:color w:val="000000"/>
        </w:rPr>
        <w:t xml:space="preserve"> Department of Ecology and Evolutionary Biology, Boulder, Colorado, USA</w:t>
      </w:r>
    </w:p>
    <w:p w14:paraId="31B03075"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4</w:t>
      </w:r>
      <w:r w:rsidRPr="000E69F1">
        <w:rPr>
          <w:rFonts w:ascii="Times New Roman" w:eastAsia="Times New Roman" w:hAnsi="Times New Roman" w:cs="Times New Roman"/>
          <w:color w:val="000000"/>
        </w:rPr>
        <w:t xml:space="preserve"> Department of Psychology, University of Michigan, Ann Arbor, Michigan 48109-1043, USA</w:t>
      </w:r>
    </w:p>
    <w:p w14:paraId="4F3FCB99"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vertAlign w:val="superscript"/>
        </w:rPr>
        <w:t xml:space="preserve">5 </w:t>
      </w:r>
      <w:r w:rsidRPr="000E69F1">
        <w:rPr>
          <w:rFonts w:ascii="Times New Roman" w:eastAsia="Times New Roman" w:hAnsi="Times New Roman" w:cs="Times New Roman"/>
          <w:color w:val="000000"/>
        </w:rPr>
        <w:t>Department of Ecology and Evolutionary Biology, University of Michigan, Ann Arbor, Michigan 48109-1043, USA</w:t>
      </w:r>
    </w:p>
    <w:p w14:paraId="5D729747" w14:textId="77777777" w:rsidR="00171A0E" w:rsidRPr="000E69F1" w:rsidRDefault="00171A0E" w:rsidP="00171A0E">
      <w:pPr>
        <w:spacing w:line="480" w:lineRule="auto"/>
        <w:rPr>
          <w:rFonts w:ascii="Times New Roman" w:eastAsia="Times New Roman" w:hAnsi="Times New Roman" w:cs="Times New Roman"/>
        </w:rPr>
      </w:pPr>
    </w:p>
    <w:p w14:paraId="102271D0"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Corresponding author</w:t>
      </w:r>
      <w:r w:rsidRPr="000E69F1">
        <w:rPr>
          <w:rFonts w:ascii="Times New Roman" w:eastAsia="Times New Roman" w:hAnsi="Times New Roman" w:cs="Times New Roman"/>
          <w:color w:val="000000"/>
        </w:rPr>
        <w:t>: andrea.wishart@usask.ca</w:t>
      </w:r>
    </w:p>
    <w:p w14:paraId="1474E513" w14:textId="737AE8FC" w:rsidR="00171A0E" w:rsidRPr="00060BF5" w:rsidRDefault="00171A0E" w:rsidP="00171A0E">
      <w:pPr>
        <w:spacing w:line="480" w:lineRule="auto"/>
        <w:rPr>
          <w:rFonts w:ascii="Times New Roman" w:eastAsia="Times New Roman" w:hAnsi="Times New Roman" w:cs="Times New Roman"/>
          <w:i/>
          <w:iCs/>
        </w:rPr>
      </w:pPr>
      <w:r w:rsidRPr="00060BF5">
        <w:rPr>
          <w:rFonts w:ascii="Times New Roman" w:eastAsia="Times New Roman" w:hAnsi="Times New Roman" w:cs="Times New Roman"/>
          <w:i/>
          <w:iCs/>
          <w:color w:val="000000"/>
          <w:shd w:val="clear" w:color="auto" w:fill="FFFF00"/>
        </w:rPr>
        <w:t xml:space="preserve">Target journal suggestions: </w:t>
      </w:r>
      <w:r w:rsidR="00642F36" w:rsidRPr="00060BF5">
        <w:rPr>
          <w:rFonts w:ascii="Times New Roman" w:eastAsia="Times New Roman" w:hAnsi="Times New Roman" w:cs="Times New Roman"/>
          <w:i/>
          <w:iCs/>
          <w:color w:val="000000"/>
          <w:shd w:val="clear" w:color="auto" w:fill="FFFF00"/>
        </w:rPr>
        <w:t>Functional Ecology</w:t>
      </w:r>
      <w:r w:rsidR="00A07B37" w:rsidRPr="00060BF5">
        <w:rPr>
          <w:rFonts w:ascii="Times New Roman" w:eastAsia="Times New Roman" w:hAnsi="Times New Roman" w:cs="Times New Roman"/>
          <w:i/>
          <w:iCs/>
          <w:color w:val="000000"/>
          <w:shd w:val="clear" w:color="auto" w:fill="FFFF00"/>
        </w:rPr>
        <w:t xml:space="preserve"> [Research article max 7500 words</w:t>
      </w:r>
      <w:r w:rsidR="001C2BB9">
        <w:rPr>
          <w:rFonts w:ascii="Times New Roman" w:eastAsia="Times New Roman" w:hAnsi="Times New Roman" w:cs="Times New Roman"/>
          <w:i/>
          <w:iCs/>
          <w:color w:val="000000"/>
          <w:shd w:val="clear" w:color="auto" w:fill="FFFF00"/>
        </w:rPr>
        <w:t xml:space="preserve"> – </w:t>
      </w:r>
      <w:r w:rsidR="001C2BB9" w:rsidRPr="001C2BB9">
        <w:rPr>
          <w:rFonts w:ascii="Times New Roman" w:eastAsia="Times New Roman" w:hAnsi="Times New Roman" w:cs="Times New Roman"/>
          <w:b/>
          <w:bCs/>
          <w:i/>
          <w:iCs/>
          <w:color w:val="000000"/>
          <w:shd w:val="clear" w:color="auto" w:fill="FFFF00"/>
        </w:rPr>
        <w:t>currently over the limit</w:t>
      </w:r>
      <w:r w:rsidR="001C2BB9">
        <w:rPr>
          <w:rFonts w:ascii="Times New Roman" w:eastAsia="Times New Roman" w:hAnsi="Times New Roman" w:cs="Times New Roman"/>
          <w:i/>
          <w:iCs/>
          <w:color w:val="000000"/>
          <w:shd w:val="clear" w:color="auto" w:fill="FFFF00"/>
        </w:rPr>
        <w:t xml:space="preserve"> </w:t>
      </w:r>
      <w:r w:rsidR="00A07B37" w:rsidRPr="00060BF5">
        <w:rPr>
          <w:rFonts w:ascii="Times New Roman" w:eastAsia="Times New Roman" w:hAnsi="Times New Roman" w:cs="Times New Roman"/>
          <w:i/>
          <w:iCs/>
          <w:color w:val="000000"/>
          <w:shd w:val="clear" w:color="auto" w:fill="FFFF00"/>
        </w:rPr>
        <w:t>; numbered abstract]</w:t>
      </w:r>
      <w:r w:rsidR="00642F36" w:rsidRPr="00060BF5">
        <w:rPr>
          <w:rFonts w:ascii="Times New Roman" w:eastAsia="Times New Roman" w:hAnsi="Times New Roman" w:cs="Times New Roman"/>
          <w:i/>
          <w:iCs/>
          <w:color w:val="000000"/>
          <w:shd w:val="clear" w:color="auto" w:fill="FFFF00"/>
        </w:rPr>
        <w:t xml:space="preserve"> </w:t>
      </w:r>
    </w:p>
    <w:p w14:paraId="6384B955"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Running head:</w:t>
      </w:r>
      <w:r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i/>
          <w:iCs/>
          <w:color w:val="000000"/>
        </w:rPr>
        <w:t>Species- and sex-specific body condition indices</w:t>
      </w:r>
    </w:p>
    <w:p w14:paraId="75C6CAE4"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 </w:t>
      </w:r>
    </w:p>
    <w:p w14:paraId="666284F0" w14:textId="77777777"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Abstract</w:t>
      </w:r>
    </w:p>
    <w:p w14:paraId="1330B162" w14:textId="2F2CF8EC" w:rsidR="00AF082E" w:rsidRPr="001C2BB9" w:rsidRDefault="001C2BB9" w:rsidP="00AF082E">
      <w:pPr>
        <w:pStyle w:val="ListParagraph"/>
        <w:numPr>
          <w:ilvl w:val="0"/>
          <w:numId w:val="2"/>
        </w:numPr>
        <w:spacing w:line="480" w:lineRule="auto"/>
        <w:rPr>
          <w:rFonts w:ascii="Times New Roman" w:eastAsia="Times New Roman" w:hAnsi="Times New Roman" w:cs="Times New Roman"/>
          <w:i/>
          <w:iCs/>
          <w:color w:val="000000"/>
        </w:rPr>
      </w:pPr>
      <w:r w:rsidRPr="001C2BB9">
        <w:rPr>
          <w:rFonts w:ascii="Times New Roman" w:eastAsia="Times New Roman" w:hAnsi="Times New Roman" w:cs="Times New Roman"/>
          <w:i/>
          <w:iCs/>
          <w:color w:val="000000"/>
        </w:rPr>
        <w:t xml:space="preserve">To be written </w:t>
      </w:r>
    </w:p>
    <w:p w14:paraId="704BB0AF" w14:textId="77777777" w:rsidR="00A07B37" w:rsidRPr="000E69F1" w:rsidRDefault="00A07B37" w:rsidP="00392BDB">
      <w:pPr>
        <w:spacing w:line="480" w:lineRule="auto"/>
        <w:ind w:firstLine="720"/>
        <w:rPr>
          <w:rFonts w:ascii="Times New Roman" w:eastAsia="Times New Roman" w:hAnsi="Times New Roman" w:cs="Times New Roman"/>
        </w:rPr>
      </w:pPr>
    </w:p>
    <w:p w14:paraId="7BF4D0E5" w14:textId="140120CD" w:rsidR="00171A0E" w:rsidRDefault="00A07B37" w:rsidP="00171A0E">
      <w:pPr>
        <w:spacing w:line="480" w:lineRule="auto"/>
        <w:rPr>
          <w:rFonts w:ascii="Times New Roman" w:eastAsia="Times New Roman" w:hAnsi="Times New Roman" w:cs="Times New Roman"/>
          <w:b/>
          <w:bCs/>
        </w:rPr>
      </w:pPr>
      <w:r w:rsidRPr="00A07B37">
        <w:rPr>
          <w:rFonts w:ascii="Times New Roman" w:eastAsia="Times New Roman" w:hAnsi="Times New Roman" w:cs="Times New Roman"/>
          <w:b/>
          <w:bCs/>
        </w:rPr>
        <w:lastRenderedPageBreak/>
        <w:t xml:space="preserve">Key words: </w:t>
      </w:r>
      <w:r>
        <w:rPr>
          <w:rFonts w:ascii="Times New Roman" w:eastAsia="Times New Roman" w:hAnsi="Times New Roman" w:cs="Times New Roman"/>
        </w:rPr>
        <w:t xml:space="preserve">body composition, body condition, fat, lean, </w:t>
      </w:r>
      <w:r w:rsidR="00AF082E">
        <w:rPr>
          <w:rFonts w:ascii="Times New Roman" w:eastAsia="Times New Roman" w:hAnsi="Times New Roman" w:cs="Times New Roman"/>
        </w:rPr>
        <w:t>natural history</w:t>
      </w:r>
      <w:r w:rsidR="00060BF5">
        <w:rPr>
          <w:rFonts w:ascii="Times New Roman" w:eastAsia="Times New Roman" w:hAnsi="Times New Roman" w:cs="Times New Roman"/>
        </w:rPr>
        <w:t>, phenology</w:t>
      </w:r>
      <w:r w:rsidR="00AF082E">
        <w:rPr>
          <w:rFonts w:ascii="Times New Roman" w:eastAsia="Times New Roman" w:hAnsi="Times New Roman" w:cs="Times New Roman"/>
        </w:rPr>
        <w:t xml:space="preserve"> </w:t>
      </w:r>
      <w:r w:rsidRPr="00A07B37">
        <w:rPr>
          <w:rFonts w:ascii="Times New Roman" w:eastAsia="Times New Roman" w:hAnsi="Times New Roman" w:cs="Times New Roman"/>
          <w:b/>
          <w:bCs/>
        </w:rPr>
        <w:tab/>
      </w:r>
    </w:p>
    <w:p w14:paraId="7F645CBC" w14:textId="77777777" w:rsidR="00A07B37" w:rsidRPr="00A07B37" w:rsidRDefault="00A07B37" w:rsidP="00171A0E">
      <w:pPr>
        <w:spacing w:line="480" w:lineRule="auto"/>
        <w:rPr>
          <w:rFonts w:ascii="Times New Roman" w:eastAsia="Times New Roman" w:hAnsi="Times New Roman" w:cs="Times New Roman"/>
          <w:b/>
          <w:bCs/>
        </w:rPr>
      </w:pPr>
    </w:p>
    <w:p w14:paraId="79FEDE52" w14:textId="0A859A52" w:rsidR="00171A0E" w:rsidRPr="000E69F1" w:rsidRDefault="00171A0E" w:rsidP="00171A0E">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Intro</w:t>
      </w:r>
      <w:r w:rsidR="00D14EEF" w:rsidRPr="000E69F1">
        <w:rPr>
          <w:rFonts w:ascii="Times New Roman" w:eastAsia="Times New Roman" w:hAnsi="Times New Roman" w:cs="Times New Roman"/>
          <w:b/>
          <w:bCs/>
          <w:color w:val="000000"/>
        </w:rPr>
        <w:t>d</w:t>
      </w:r>
      <w:r w:rsidRPr="000E69F1">
        <w:rPr>
          <w:rFonts w:ascii="Times New Roman" w:eastAsia="Times New Roman" w:hAnsi="Times New Roman" w:cs="Times New Roman"/>
          <w:b/>
          <w:bCs/>
          <w:color w:val="000000"/>
        </w:rPr>
        <w:t>uction</w:t>
      </w:r>
    </w:p>
    <w:p w14:paraId="5520AFC7" w14:textId="7F02A7BB" w:rsidR="001E057D" w:rsidRDefault="00134C88" w:rsidP="00134C8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Body </w:t>
      </w:r>
      <w:r w:rsidR="00020539">
        <w:rPr>
          <w:rFonts w:ascii="Times New Roman" w:eastAsia="Times New Roman" w:hAnsi="Times New Roman" w:cs="Times New Roman"/>
          <w:color w:val="000000"/>
        </w:rPr>
        <w:t xml:space="preserve">mass </w:t>
      </w:r>
      <w:r>
        <w:rPr>
          <w:rFonts w:ascii="Times New Roman" w:eastAsia="Times New Roman" w:hAnsi="Times New Roman" w:cs="Times New Roman"/>
          <w:color w:val="000000"/>
        </w:rPr>
        <w:t xml:space="preserve">is a frequently measured physical trait of organisms (a Web of Science </w:t>
      </w:r>
      <w:r w:rsidR="002046DA">
        <w:rPr>
          <w:rFonts w:ascii="Times New Roman" w:eastAsia="Times New Roman" w:hAnsi="Times New Roman" w:cs="Times New Roman"/>
          <w:color w:val="000000"/>
        </w:rPr>
        <w:t xml:space="preserve">topic </w:t>
      </w:r>
      <w:r>
        <w:rPr>
          <w:rFonts w:ascii="Times New Roman" w:eastAsia="Times New Roman" w:hAnsi="Times New Roman" w:cs="Times New Roman"/>
          <w:color w:val="000000"/>
        </w:rPr>
        <w:t xml:space="preserve">search for “body mass” returned over 7,000 entries when refined for </w:t>
      </w:r>
      <w:r w:rsidR="00E04697">
        <w:rPr>
          <w:rFonts w:ascii="Times New Roman" w:eastAsia="Times New Roman" w:hAnsi="Times New Roman" w:cs="Times New Roman"/>
          <w:color w:val="000000"/>
        </w:rPr>
        <w:t>the topic ‘ecology’</w:t>
      </w:r>
      <w:r>
        <w:rPr>
          <w:rFonts w:ascii="Times New Roman" w:eastAsia="Times New Roman" w:hAnsi="Times New Roman" w:cs="Times New Roman"/>
          <w:color w:val="000000"/>
        </w:rPr>
        <w:t xml:space="preserve"> alone; 8 February 2021). </w:t>
      </w:r>
      <w:r w:rsidR="00596DC5">
        <w:rPr>
          <w:rFonts w:ascii="Times New Roman" w:eastAsia="Times New Roman" w:hAnsi="Times New Roman" w:cs="Times New Roman"/>
          <w:color w:val="000000"/>
        </w:rPr>
        <w:t>In mammals, b</w:t>
      </w:r>
      <w:r>
        <w:rPr>
          <w:rFonts w:ascii="Times New Roman" w:eastAsia="Times New Roman" w:hAnsi="Times New Roman" w:cs="Times New Roman"/>
          <w:color w:val="000000"/>
        </w:rPr>
        <w:t>ody mass</w:t>
      </w:r>
      <w:r w:rsidR="00596DC5">
        <w:rPr>
          <w:rFonts w:ascii="Times New Roman" w:eastAsia="Times New Roman" w:hAnsi="Times New Roman" w:cs="Times New Roman"/>
          <w:color w:val="000000"/>
        </w:rPr>
        <w:t xml:space="preserve"> is </w:t>
      </w:r>
      <w:r w:rsidR="009A2502">
        <w:rPr>
          <w:rFonts w:ascii="Times New Roman" w:eastAsia="Times New Roman" w:hAnsi="Times New Roman" w:cs="Times New Roman"/>
          <w:color w:val="000000"/>
        </w:rPr>
        <w:t xml:space="preserve">positively </w:t>
      </w:r>
      <w:r w:rsidR="001E057D">
        <w:rPr>
          <w:rFonts w:ascii="Times New Roman" w:eastAsia="Times New Roman" w:hAnsi="Times New Roman" w:cs="Times New Roman"/>
          <w:color w:val="000000"/>
        </w:rPr>
        <w:t>correlated</w:t>
      </w:r>
      <w:r w:rsidR="00596DC5">
        <w:rPr>
          <w:rFonts w:ascii="Times New Roman" w:eastAsia="Times New Roman" w:hAnsi="Times New Roman" w:cs="Times New Roman"/>
          <w:color w:val="000000"/>
        </w:rPr>
        <w:t xml:space="preserve"> with</w:t>
      </w:r>
      <w:r w:rsidR="00647E19">
        <w:rPr>
          <w:rFonts w:ascii="Times New Roman" w:eastAsia="Times New Roman" w:hAnsi="Times New Roman" w:cs="Times New Roman"/>
          <w:color w:val="000000"/>
        </w:rPr>
        <w:t xml:space="preserve"> a </w:t>
      </w:r>
      <w:r w:rsidR="009A2502">
        <w:rPr>
          <w:rFonts w:ascii="Times New Roman" w:eastAsia="Times New Roman" w:hAnsi="Times New Roman" w:cs="Times New Roman"/>
          <w:color w:val="000000"/>
        </w:rPr>
        <w:t>number</w:t>
      </w:r>
      <w:r w:rsidR="00647E19">
        <w:rPr>
          <w:rFonts w:ascii="Times New Roman" w:eastAsia="Times New Roman" w:hAnsi="Times New Roman" w:cs="Times New Roman"/>
          <w:color w:val="000000"/>
        </w:rPr>
        <w:t xml:space="preserve"> </w:t>
      </w:r>
      <w:r w:rsidR="00967454">
        <w:rPr>
          <w:rFonts w:ascii="Times New Roman" w:eastAsia="Times New Roman" w:hAnsi="Times New Roman" w:cs="Times New Roman"/>
          <w:color w:val="000000"/>
        </w:rPr>
        <w:t xml:space="preserve">fitness-related traits, </w:t>
      </w:r>
      <w:r w:rsidR="00647E19">
        <w:rPr>
          <w:rFonts w:ascii="Times New Roman" w:eastAsia="Times New Roman" w:hAnsi="Times New Roman" w:cs="Times New Roman"/>
          <w:color w:val="000000"/>
        </w:rPr>
        <w:t>including</w:t>
      </w:r>
      <w:r w:rsidR="00596DC5">
        <w:rPr>
          <w:rFonts w:ascii="Times New Roman" w:eastAsia="Times New Roman" w:hAnsi="Times New Roman" w:cs="Times New Roman"/>
          <w:color w:val="000000"/>
        </w:rPr>
        <w:t xml:space="preserve"> female fecundity (e.g.</w:t>
      </w:r>
      <w:r w:rsidR="00967454">
        <w:rPr>
          <w:rFonts w:ascii="Times New Roman" w:eastAsia="Times New Roman" w:hAnsi="Times New Roman" w:cs="Times New Roman"/>
          <w:color w:val="000000"/>
        </w:rPr>
        <w:t>,</w:t>
      </w:r>
      <w:r w:rsidR="00A10A64">
        <w:rPr>
          <w:rFonts w:ascii="Times New Roman" w:eastAsia="Times New Roman" w:hAnsi="Times New Roman" w:cs="Times New Roman"/>
          <w:color w:val="000000"/>
        </w:rPr>
        <w:t xml:space="preserve"> house mice </w:t>
      </w:r>
      <w:r w:rsidR="00A10A64">
        <w:rPr>
          <w:rFonts w:ascii="Times New Roman" w:eastAsia="Times New Roman" w:hAnsi="Times New Roman" w:cs="Times New Roman"/>
          <w:i/>
          <w:iCs/>
          <w:color w:val="000000"/>
        </w:rPr>
        <w:t>Mus musculus</w:t>
      </w:r>
      <w:r w:rsidR="00596DC5">
        <w:rPr>
          <w:rFonts w:ascii="Times New Roman" w:eastAsia="Times New Roman" w:hAnsi="Times New Roman" w:cs="Times New Roman"/>
          <w:color w:val="000000"/>
        </w:rPr>
        <w:t xml:space="preserve"> </w:t>
      </w:r>
      <w:r w:rsidR="00596DC5">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{"citationItems":[{"id":"ITEM-1","itemData":{"DOI":"10.1002/ece3.2753","ISSN":"20457758","abstract":"Sexual size dimorphism results when female and male body size is influenced differently by natural and sexual selection. Typically, in polygynous species larger male body size is thought to be favored in competition for mates and constraints on maximal body size are due to countervailing natural selection on either sex; however, it has been postulated that sexual selection itself may result in stabilizing selection at an optimal mass. Here we test this hypothesis by retrospectively assessing the influence of body mass, one metric of body size, on the fitness of 113 wild-derived house mice (Mus musculus) residing within ten replicate semi-natural enclosures from previous studies conducted by our laboratory. Enclosures possess similar levels of sexual selection, but relaxed natural selection, relative to natural systems. Heavier females produced more offspring, while males of intermediate mass had the highest fitness. Female results suggest that some aspect of natural selection, absent from enclosures, acts to decrease their body mass, while the upper and lower boundaries of male mass are constrained by sexual selection.","author":[{"dropping-particle":"","family":"Ruff","given":"James S.","non-dropping-particle":"","parse-names":false,"suffix":""},{"dropping-particle":"","family":"Cornwall","given":"Douglas H.","non-dropping-particle":"","parse-names":false,"suffix":""},{"dropping-particle":"","family":"Morrison","given":"Linda C.","non-dropping-particle":"","parse-names":false,"suffix":""},{"dropping-particle":"","family":"Cauceglia","given":"Joseph W.","non-dropping-particle":"","parse-names":false,"suffix":""},{"dropping-particle":"","family":"Nelson","given":"Adam C.","non-dropping-particle":"","parse-names":false,"suffix":""},{"dropping-particle":"","family":"Gaukler","given":"Shannon M.","non-dropping-particle":"","parse-names":false,"suffix":""},{"dropping-particle":"","family":"Meagher","given":"Shawn","non-dropping-particle":"","parse-names":false,"suffix":""},{"dropping-particle":"","family":"Carroll","given":"Lara S.","non-dropping-particle":"","parse-names":false,"suffix":""},{"dropping-particle":"","family":"Potts","given":"Wayne K.","non-dropping-particle":"","parse-names":false,"suffix":""}],"container-title":"Ecology and Evolution","id":"ITEM-1","issue":"4","issued":{"date-parts":[["2017"]]},"page":"1271-1275","title":"Sexual selection constrains the body mass of male but not female mice","type":"article-journal","volume":"7"},"uris":["http://www.mendeley.com/documents/?uuid=8cfc1e57-dba4-4cd3-9f97-5ca29b2d53c9"]}],"mendeley":{"formattedCitation":"(Ruff et al. 2017)","plainTextFormattedCitation":"(Ruff et al. 2017)","previouslyFormattedCitation":"(Ruff et al. 2017)"},"properties":{"noteIndex":0},"schema":"https://github.com/citation-style-language/schema/raw/master/csl-citation.json"}</w:instrText>
      </w:r>
      <w:r w:rsidR="00596DC5">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(Ruff et al. 2017)</w:t>
      </w:r>
      <w:r w:rsidR="00596DC5">
        <w:rPr>
          <w:rFonts w:ascii="Times New Roman" w:eastAsia="Times New Roman" w:hAnsi="Times New Roman" w:cs="Times New Roman"/>
          <w:color w:val="000000"/>
        </w:rPr>
        <w:fldChar w:fldCharType="end"/>
      </w:r>
      <w:r w:rsidR="00A10A64">
        <w:rPr>
          <w:rFonts w:ascii="Times New Roman" w:eastAsia="Times New Roman" w:hAnsi="Times New Roman" w:cs="Times New Roman"/>
          <w:color w:val="000000"/>
        </w:rPr>
        <w:t>)</w:t>
      </w:r>
      <w:r w:rsidR="00596DC5">
        <w:rPr>
          <w:rFonts w:ascii="Times New Roman" w:eastAsia="Times New Roman" w:hAnsi="Times New Roman" w:cs="Times New Roman"/>
          <w:color w:val="000000"/>
        </w:rPr>
        <w:t>, intraspecific competition among males</w:t>
      </w:r>
      <w:r w:rsidR="00A33B7F">
        <w:rPr>
          <w:rFonts w:ascii="Times New Roman" w:eastAsia="Times New Roman" w:hAnsi="Times New Roman" w:cs="Times New Roman"/>
          <w:color w:val="000000"/>
        </w:rPr>
        <w:t xml:space="preserve"> (e.g., Southern elephant seals </w:t>
      </w:r>
      <w:r w:rsidR="00A33B7F">
        <w:rPr>
          <w:rFonts w:ascii="Times New Roman" w:eastAsia="Times New Roman" w:hAnsi="Times New Roman" w:cs="Times New Roman"/>
          <w:i/>
          <w:iCs/>
          <w:color w:val="000000"/>
        </w:rPr>
        <w:t xml:space="preserve">Mirounga leonina </w:t>
      </w:r>
      <w:r w:rsidR="00A33B7F">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{"citationItems":[{"id":"ITEM-1","itemData":{"author":[{"dropping-particle":"","family":"McCann","given":"T.S.","non-dropping-particle":"","parse-names":false,"suffix":""}],"container-title":"Journal of Zoology London","id":"ITEM-1","issued":{"date-parts":[["1981"]]},"page":"295-310","title":"Aggression and sexual activity of male Southern elephant seals, Mirounga leonina","type":"article-journal","volume":"195"},"uris":["http://www.mendeley.com/documents/?uuid=51ea1c79-52a3-448d-9ca5-18c1a059a865"]}],"mendeley":{"formattedCitation":"(McCann 1981)","plainTextFormattedCitation":"(McCann 1981)","previouslyFormattedCitation":"(McCann 1981)"},"properties":{"noteIndex":0},"schema":"https://github.com/citation-style-language/schema/raw/master/csl-citation.json"}</w:instrText>
      </w:r>
      <w:r w:rsidR="00A33B7F">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(McCann 1981)</w:t>
      </w:r>
      <w:r w:rsidR="00A33B7F">
        <w:rPr>
          <w:rFonts w:ascii="Times New Roman" w:eastAsia="Times New Roman" w:hAnsi="Times New Roman" w:cs="Times New Roman"/>
          <w:color w:val="000000"/>
        </w:rPr>
        <w:fldChar w:fldCharType="end"/>
      </w:r>
      <w:r w:rsidR="00A33B7F">
        <w:rPr>
          <w:rFonts w:ascii="Times New Roman" w:eastAsia="Times New Roman" w:hAnsi="Times New Roman" w:cs="Times New Roman"/>
          <w:color w:val="000000"/>
        </w:rPr>
        <w:t>)</w:t>
      </w:r>
      <w:r w:rsidR="00596DC5">
        <w:rPr>
          <w:rFonts w:ascii="Times New Roman" w:eastAsia="Times New Roman" w:hAnsi="Times New Roman" w:cs="Times New Roman"/>
          <w:color w:val="000000"/>
        </w:rPr>
        <w:t>, social dominance</w:t>
      </w:r>
      <w:r w:rsidR="00647E19">
        <w:rPr>
          <w:rFonts w:ascii="Times New Roman" w:eastAsia="Times New Roman" w:hAnsi="Times New Roman" w:cs="Times New Roman"/>
          <w:color w:val="000000"/>
        </w:rPr>
        <w:t xml:space="preserve"> (</w:t>
      </w:r>
      <w:r w:rsidR="00967454">
        <w:rPr>
          <w:rFonts w:ascii="Times New Roman" w:eastAsia="Times New Roman" w:hAnsi="Times New Roman" w:cs="Times New Roman"/>
          <w:color w:val="000000"/>
        </w:rPr>
        <w:t>multiple</w:t>
      </w:r>
      <w:r w:rsidR="00647E19">
        <w:rPr>
          <w:rFonts w:ascii="Times New Roman" w:eastAsia="Times New Roman" w:hAnsi="Times New Roman" w:cs="Times New Roman"/>
          <w:color w:val="000000"/>
        </w:rPr>
        <w:t xml:space="preserve"> taxa</w:t>
      </w:r>
      <w:r w:rsidR="00967454">
        <w:rPr>
          <w:rFonts w:ascii="Times New Roman" w:eastAsia="Times New Roman" w:hAnsi="Times New Roman" w:cs="Times New Roman"/>
          <w:color w:val="000000"/>
        </w:rPr>
        <w:t>, e.g.,</w:t>
      </w:r>
      <w:r w:rsidR="00647E19">
        <w:rPr>
          <w:rFonts w:ascii="Times New Roman" w:eastAsia="Times New Roman" w:hAnsi="Times New Roman" w:cs="Times New Roman"/>
          <w:color w:val="000000"/>
        </w:rPr>
        <w:t xml:space="preserve"> </w:t>
      </w:r>
      <w:r w:rsidR="00647E19">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{"citationItems":[{"id":"ITEM-1","itemData":{"author":[{"dropping-particle":"","family":"French","given":"Aaron R","non-dropping-particle":"","parse-names":false,"suffix":""},{"dropping-particle":"","family":"Smith","given":"Thomas B","non-dropping-particle":"","parse-names":false,"suffix":""}],"container-title":"Biotropica","id":"ITEM-1","issue":"1","issued":{"date-parts":[["2005"]]},"page":"96-101","title":"Inmportance of body size in determining dominance hierarchies among diverse tropical frugivores","type":"article-journal","volume":"37"},"uris":["http://www.mendeley.com/documents/?uuid=f0022ee2-49f2-4651-96ba-0a8d07ec11dc"]}],"mendeley":{"formattedCitation":"(French and Smith 2005)","plainTextFormattedCitation":"(French and Smith 2005)","previouslyFormattedCitation":"(French and Smith 2005)"},"properties":{"noteIndex":0},"schema":"https://github.com/citation-style-language/schema/raw/master/csl-citation.json"}</w:instrText>
      </w:r>
      <w:r w:rsidR="00647E19">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(French and Smith 2005)</w:t>
      </w:r>
      <w:r w:rsidR="00647E19">
        <w:rPr>
          <w:rFonts w:ascii="Times New Roman" w:eastAsia="Times New Roman" w:hAnsi="Times New Roman" w:cs="Times New Roman"/>
          <w:color w:val="000000"/>
        </w:rPr>
        <w:fldChar w:fldCharType="end"/>
      </w:r>
      <w:r w:rsidR="00967454">
        <w:rPr>
          <w:rFonts w:ascii="Times New Roman" w:eastAsia="Times New Roman" w:hAnsi="Times New Roman" w:cs="Times New Roman"/>
          <w:color w:val="000000"/>
        </w:rPr>
        <w:t>)</w:t>
      </w:r>
      <w:r w:rsidR="00596DC5">
        <w:rPr>
          <w:rFonts w:ascii="Times New Roman" w:eastAsia="Times New Roman" w:hAnsi="Times New Roman" w:cs="Times New Roman"/>
          <w:color w:val="000000"/>
        </w:rPr>
        <w:t xml:space="preserve">, </w:t>
      </w:r>
      <w:r w:rsidR="00647E19">
        <w:rPr>
          <w:rFonts w:ascii="Times New Roman" w:eastAsia="Times New Roman" w:hAnsi="Times New Roman" w:cs="Times New Roman"/>
          <w:color w:val="000000"/>
        </w:rPr>
        <w:t xml:space="preserve">and dispersal </w:t>
      </w:r>
      <w:r w:rsidR="006F3DC8">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{"citationItems":[{"id":"ITEM-1","itemData":{"DOI":"10.1111/1365-2656.12239","ISSN":"13652656","PMID":"24749732","abstract":"Social and environmental factors influence key life-history processes and population dynamics by affecting fitness-related phenotypic traits such as body mass. The role of body mass is particularly pronounced in cooperative breeders due to variation in social status and consequent variation in access to resources. Investigating the mechanisms underlying variation in body mass and its demographic consequences can help elucidate how social and environmental factors affect the dynamics of cooperatively breeding populations. In this study, we present an analysis of the effect of individual variation in body mass on the temporal dynamics of group size and structure of a cooperatively breeding mongoose, the Kalahari meerkat, Suricata suricatta. First, we investigate how body mass interacts with social (dominance status and number of helpers) and environmental (rainfall and season) factors to influence key life-history processes (survival, growth, emigration and reproduction) in female meerkats. Next, using an individual-based population model, we show that the models explicitly including individual variation in body mass predict group dynamics better than those ignoring this morphological trait. Body mass influences group dynamics mainly through its effects on helper emigration and dominant reproduction. Rainfall has a trait-mediated, destabilizing effect on group dynamics, whereas the number of helpers has a direct and stabilizing effect. Counteracting effects of number of helpers on different demographic rates, despite generating temporal fluctuations, stabilizes group dynamics in the long term. Our study demonstrates that social and environmental factors interact to produce individual variation in body mass and accounting for this variation helps to explain group dynamics in this cooperatively breeding population.","author":[{"dropping-particle":"","family":"Ozgul","given":"Arpat","non-dropping-particle":"","parse-names":false,"suffix":""},{"dropping-particle":"","family":"Bateman","given":"Andrew W.","non-dropping-particle":"","parse-names":false,"suffix":""},{"dropping-particle":"","family":"English","given":"Sinead","non-dropping-particle":"","parse-names":false,"suffix":""},{"dropping-particle":"","family":"Coulson","given":"Tim","non-dropping-particle":"","parse-names":false,"suffix":""},{"dropping-particle":"","family":"Clutton-Brock","given":"Tim H.","non-dropping-particle":"","parse-names":false,"suffix":""}],"container-title":"Journal of Animal Ecology","id":"ITEM-1","issue":"6","issued":{"date-parts":[["2014"]]},"page":"1357-1366","title":"Linking body mass and group dynamics in an obligate cooperative breeder","type":"article-journal","volume":"83"},"uris":["http://www.mendeley.com/documents/?uuid=a5e7dac6-3ce3-4fee-a71b-372fefc3a3ca"]}],"mendeley":{"formattedCitation":"(Ozgul et al. 2014)","plainTextFormattedCitation":"(Ozgul et al. 2014)","previouslyFormattedCitation":"(Ozgul et al. 2014)"},"properties":{"noteIndex":0},"schema":"https://github.com/citation-style-language/schema/raw/master/csl-citation.json"}</w:instrText>
      </w:r>
      <w:r w:rsidR="006F3DC8">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(Ozgul et al. 2014)</w:t>
      </w:r>
      <w:r w:rsidR="006F3DC8">
        <w:rPr>
          <w:rFonts w:ascii="Times New Roman" w:eastAsia="Times New Roman" w:hAnsi="Times New Roman" w:cs="Times New Roman"/>
          <w:color w:val="000000"/>
        </w:rPr>
        <w:fldChar w:fldCharType="end"/>
      </w:r>
      <w:r w:rsidR="00967454">
        <w:rPr>
          <w:rFonts w:ascii="Times New Roman" w:eastAsia="Times New Roman" w:hAnsi="Times New Roman" w:cs="Times New Roman"/>
          <w:color w:val="000000"/>
        </w:rPr>
        <w:t>.</w:t>
      </w:r>
      <w:r w:rsidR="009A2502">
        <w:rPr>
          <w:rFonts w:ascii="Times New Roman" w:eastAsia="Times New Roman" w:hAnsi="Times New Roman" w:cs="Times New Roman"/>
          <w:color w:val="000000"/>
        </w:rPr>
        <w:t xml:space="preserve"> </w:t>
      </w:r>
      <w:r w:rsidR="00967454">
        <w:rPr>
          <w:rFonts w:ascii="Times New Roman" w:eastAsia="Times New Roman" w:hAnsi="Times New Roman" w:cs="Times New Roman"/>
          <w:color w:val="000000"/>
        </w:rPr>
        <w:t>Despite these reasons to expect body mass to be under strong directional selection, body mass is subject to constraints</w:t>
      </w:r>
      <w:r w:rsidR="00D6204D">
        <w:rPr>
          <w:rFonts w:ascii="Times New Roman" w:eastAsia="Times New Roman" w:hAnsi="Times New Roman" w:cs="Times New Roman"/>
          <w:color w:val="000000"/>
        </w:rPr>
        <w:t>, as evidenced by</w:t>
      </w:r>
      <w:r w:rsidR="009A2502">
        <w:rPr>
          <w:rFonts w:ascii="Times New Roman" w:eastAsia="Times New Roman" w:hAnsi="Times New Roman" w:cs="Times New Roman"/>
          <w:color w:val="000000"/>
        </w:rPr>
        <w:t xml:space="preserve"> </w:t>
      </w:r>
      <w:r w:rsidR="0036082D">
        <w:rPr>
          <w:rFonts w:ascii="Times New Roman" w:eastAsia="Times New Roman" w:hAnsi="Times New Roman" w:cs="Times New Roman"/>
          <w:color w:val="000000"/>
        </w:rPr>
        <w:t>within-organism trade</w:t>
      </w:r>
      <w:r w:rsidR="00355F10">
        <w:rPr>
          <w:rFonts w:ascii="Times New Roman" w:eastAsia="Times New Roman" w:hAnsi="Times New Roman" w:cs="Times New Roman"/>
          <w:color w:val="000000"/>
        </w:rPr>
        <w:t>-</w:t>
      </w:r>
      <w:r w:rsidR="0036082D">
        <w:rPr>
          <w:rFonts w:ascii="Times New Roman" w:eastAsia="Times New Roman" w:hAnsi="Times New Roman" w:cs="Times New Roman"/>
          <w:color w:val="000000"/>
        </w:rPr>
        <w:t>offs (</w:t>
      </w:r>
      <w:r w:rsidR="00C32C29">
        <w:rPr>
          <w:rFonts w:ascii="Times New Roman" w:eastAsia="Times New Roman" w:hAnsi="Times New Roman" w:cs="Times New Roman"/>
          <w:color w:val="000000"/>
        </w:rPr>
        <w:t>e.g., energetic trade</w:t>
      </w:r>
      <w:r w:rsidR="00355F10">
        <w:rPr>
          <w:rFonts w:ascii="Times New Roman" w:eastAsia="Times New Roman" w:hAnsi="Times New Roman" w:cs="Times New Roman"/>
          <w:color w:val="000000"/>
        </w:rPr>
        <w:t>-</w:t>
      </w:r>
      <w:r w:rsidR="00C32C29">
        <w:rPr>
          <w:rFonts w:ascii="Times New Roman" w:eastAsia="Times New Roman" w:hAnsi="Times New Roman" w:cs="Times New Roman"/>
          <w:color w:val="000000"/>
        </w:rPr>
        <w:t xml:space="preserve">offs </w:t>
      </w:r>
      <w:r w:rsidR="00C32C29">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 xml:space="preserve">ADDIN CSL_CITATION {"citationItems":[{"id":"ITEM-1","itemData":{"DOI":"10.1073/pnas.1712629115","ISBN":"1712629115","ISSN":"10916490","PMID":"29581289","abstract":"Four extant lineages of mammals have invaded and diversified in the water: Sirenia, Cetacea, Pinnipedia, and Lutrinae. Most of these aquatic clades are larger bodied, on average, than their closest land-dwelling relatives, but the extent to which potential ecological, biomechanical, and physiological controls contributed to this pattern remains untested quantitatively. Here, we use previously published data on the body masses of 3,859 living and 2,999 fossil mammal species to examine the evolutionary trajectories of body size in aquatic mammals through both comparative phylogenetic analysis and examination of the fossil record. Both methods indicate that the evolution of an aquatic lifestyle is driving three of the four extant aquatic mammal clades toward a size attractor at </w:instrText>
      </w:r>
      <w:r w:rsidR="004C4337">
        <w:rPr>
          <w:rFonts w:ascii="Cambria Math" w:eastAsia="Times New Roman" w:hAnsi="Cambria Math" w:cs="Cambria Math"/>
          <w:color w:val="000000"/>
        </w:rPr>
        <w:instrText>∼</w:instrText>
      </w:r>
      <w:r w:rsidR="004C4337">
        <w:rPr>
          <w:rFonts w:ascii="Times New Roman" w:eastAsia="Times New Roman" w:hAnsi="Times New Roman" w:cs="Times New Roman"/>
          <w:color w:val="000000"/>
        </w:rPr>
        <w:instrText>500 kg. The existence of this body size attractor and the relatively rapid selection toward, and limited deviation from, this attractor rule out most hypothesized drivers of size increase. These three independent body size increases and a shared aquatic optimum size are consistent with control by differences in the scaling of energetic intake and cost functions with body size between the terrestrial and aquatic realms. Under this energetic model, thermoregulatory costs constrain minimum size, whereas limitations on feeding efficiency constrain maximum size. The optimum size occurs at an intermediate value where thermoregulatory costs are low but feeding efficiency remains high. Rather than being released from size pressures, water-dwelling mammals are driven and confined to larger body sizes by the strict energetic demands of the aquatic medium.","author":[{"dropping-particle":"","family":"Gearty","given":"William","non-dropping-particle":"","parse-names":false,"suffix":""},{"dropping-particle":"","family":"McClain","given":"Craig R.","non-dropping-particle":"","parse-names":false,"suffix":""},{"dropping-particle":"","family":"Payne","given":"Jonathan L.","non-dropping-particle":"","parse-names":false,"suffix":""}],"container-title":"Proceedings of the National Academy of Sciences of the United States of America","id":"ITEM-1","issue":"16","issued":{"date-parts":[["2018"]]},"page":"4194-4199","title":"Energetic tradeoffs control the size distribution of aquatic mammals","type":"article-journal","volume":"115"},"uris":["http://www.mendeley.com/documents/?uuid=f75d696b-3fbb-452c-9404-cdb03acce390"]}],"mendeley":{"formattedCitation":"(Gearty et al. 2018)","plainTextFormattedCitation":"(Gearty et al. 2018)","previouslyFormattedCitation":"(Gearty et al. 2018)"},"properties":{"noteIndex":0},"schema":"https://github.com/citation-style-language/schema/raw/master/csl-citation.json"}</w:instrText>
      </w:r>
      <w:r w:rsidR="00C32C29">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(Gearty et al. 2018)</w:t>
      </w:r>
      <w:r w:rsidR="00C32C29">
        <w:rPr>
          <w:rFonts w:ascii="Times New Roman" w:eastAsia="Times New Roman" w:hAnsi="Times New Roman" w:cs="Times New Roman"/>
          <w:color w:val="000000"/>
        </w:rPr>
        <w:fldChar w:fldCharType="end"/>
      </w:r>
      <w:r w:rsidR="0036082D">
        <w:rPr>
          <w:rFonts w:ascii="Times New Roman" w:eastAsia="Times New Roman" w:hAnsi="Times New Roman" w:cs="Times New Roman"/>
          <w:color w:val="000000"/>
        </w:rPr>
        <w:t xml:space="preserve">) </w:t>
      </w:r>
      <w:r w:rsidR="004945A9">
        <w:rPr>
          <w:rFonts w:ascii="Times New Roman" w:eastAsia="Times New Roman" w:hAnsi="Times New Roman" w:cs="Times New Roman"/>
          <w:color w:val="000000"/>
        </w:rPr>
        <w:t xml:space="preserve">and </w:t>
      </w:r>
      <w:r w:rsidR="00AD5B8F">
        <w:rPr>
          <w:rFonts w:ascii="Times New Roman" w:eastAsia="Times New Roman" w:hAnsi="Times New Roman" w:cs="Times New Roman"/>
          <w:color w:val="000000"/>
        </w:rPr>
        <w:t xml:space="preserve">environmental selection agents </w:t>
      </w:r>
      <w:r w:rsidR="00AD5B8F">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{"citationItems":[{"id":"ITEM-1","itemData":{"DOI":"10.1371/journal.pbio.1002592","ISBN":"1111111111","ISSN":"15457885","PMID":"28125583","abstract":"In natural populations, quantitative trait dynamics often do not appear to follow evolutionary predictions. Despite abundant examples of natural selection acting on heritable traits, conclusive evidence for contemporary adaptive evolution remains rare for wild vertebrate populations, and phenotypic stasis seems to be the norm. This so-called “stasis paradox” highlights our inability to predict evolutionary change, which is especially concerning within the context of rapid anthropogenic environmental change. While the causes underlying the stasis paradox are hotly debated, comprehensive attempts aiming at a resolution are lacking. Here, we apply a quantitative genetic framework to individual-based long-term data for a wild rodent population and show that despite a positive association between body mass and fitness, there has been a genetic change towards lower body mass. The latter represents an adaptive response to viability selection favouring juveniles growing up to become relatively small adults, i.e., with a low potential adult mass, which presumably complete their development earlier. This selection is particularly strong towards the end of the snow-free season, and it has intensified in recent years, coinciding which a change in snowfall patterns. Importantly, neither the negative evolutionary change, nor the selective pressures that drive it, are apparent on the phenotypic level, where they are masked by phenotypic plasticity and a non causal (i.e., non genetic) positive association between body mass and fitness, respectively. Estimating selection at the genetic level enabled us to uncover adaptive evolution in action and to identify the corresponding phenotypic selective pressure. We thereby demonstrate that natural populations can show a rapid and adaptive evolutionary response to a novel selective pressure, and that explicitly (quantitative) genetic models are able to provide us with an understanding of the causes and consequences of selection that is superior to purely phenotypic estimates of selection and evolutionary change.","author":[{"dropping-particle":"","family":"Bonnet","given":"Timothée","non-dropping-particle":"","parse-names":false,"suffix":""},{"dropping-particle":"","family":"Wandeler","given":"Peter","non-dropping-particle":"","parse-names":false,"suffix":""},{"dropping-particle":"","family":"Camenisch","given":"Glauco","non-dropping-particle":"","parse-names":false,"suffix":""},{"dropping-particle":"","family":"Postma","given":"Erik","non-dropping-particle":"","parse-names":false,"suffix":""}],"container-title":"PLoS Biology","id":"ITEM-1","issue":"1","issued":{"date-parts":[["2017"]]},"page":"1-21","title":"Bigger Is Fitter? Quantitative Genetic Decomposition of Selection Reveals an Adaptive Evolutionary Decline of Body Mass in a Wild Rodent Population","type":"article-journal","volume":"15"},"uris":["http://www.mendeley.com/documents/?uuid=4e9338d6-2ac3-4479-86b5-0eae29df0ef8"]}],"mendeley":{"formattedCitation":"(Bonnet et al. 2017)","plainTextFormattedCitation":"(Bonnet et al. 2017)","previouslyFormattedCitation":"(Bonnet et al. 2017)"},"properties":{"noteIndex":0},"schema":"https://github.com/citation-style-language/schema/raw/master/csl-citation.json"}</w:instrText>
      </w:r>
      <w:r w:rsidR="00AD5B8F">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(Bonnet et al. 2017)</w:t>
      </w:r>
      <w:r w:rsidR="00AD5B8F">
        <w:rPr>
          <w:rFonts w:ascii="Times New Roman" w:eastAsia="Times New Roman" w:hAnsi="Times New Roman" w:cs="Times New Roman"/>
          <w:color w:val="000000"/>
        </w:rPr>
        <w:fldChar w:fldCharType="end"/>
      </w:r>
      <w:r w:rsidR="00AD5B8F">
        <w:rPr>
          <w:rFonts w:ascii="Times New Roman" w:eastAsia="Times New Roman" w:hAnsi="Times New Roman" w:cs="Times New Roman"/>
          <w:color w:val="000000"/>
        </w:rPr>
        <w:t>.</w:t>
      </w:r>
      <w:r w:rsidR="00D940D6">
        <w:rPr>
          <w:rFonts w:ascii="Times New Roman" w:eastAsia="Times New Roman" w:hAnsi="Times New Roman" w:cs="Times New Roman"/>
          <w:color w:val="000000"/>
        </w:rPr>
        <w:t xml:space="preserve"> </w:t>
      </w:r>
      <w:r w:rsidR="00967454">
        <w:rPr>
          <w:rFonts w:ascii="Times New Roman" w:eastAsia="Times New Roman" w:hAnsi="Times New Roman" w:cs="Times New Roman"/>
          <w:color w:val="000000"/>
        </w:rPr>
        <w:t xml:space="preserve">Intraspecific variation in body mass has a heritable component, but within-individual variation demonstrates the plasticity of the phenotype. Adult </w:t>
      </w:r>
      <w:r w:rsidR="001F0FC4">
        <w:rPr>
          <w:rFonts w:ascii="Times New Roman" w:eastAsia="Times New Roman" w:hAnsi="Times New Roman" w:cs="Times New Roman"/>
          <w:color w:val="000000"/>
        </w:rPr>
        <w:t>body mass</w:t>
      </w:r>
      <w:r w:rsidR="00967454">
        <w:rPr>
          <w:rFonts w:ascii="Times New Roman" w:eastAsia="Times New Roman" w:hAnsi="Times New Roman" w:cs="Times New Roman"/>
          <w:color w:val="000000"/>
        </w:rPr>
        <w:t xml:space="preserve"> in determinate-growth organisms shifts </w:t>
      </w:r>
      <w:r w:rsidR="001F0FC4">
        <w:rPr>
          <w:rFonts w:ascii="Times New Roman" w:eastAsia="Times New Roman" w:hAnsi="Times New Roman" w:cs="Times New Roman"/>
          <w:color w:val="000000"/>
        </w:rPr>
        <w:t xml:space="preserve">within individuals across </w:t>
      </w:r>
      <w:r w:rsidR="00453EA8">
        <w:rPr>
          <w:rFonts w:ascii="Times New Roman" w:eastAsia="Times New Roman" w:hAnsi="Times New Roman" w:cs="Times New Roman"/>
          <w:color w:val="000000"/>
        </w:rPr>
        <w:t xml:space="preserve">their lifetimes </w:t>
      </w:r>
      <w:r w:rsidR="00453EA8">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{"citationItems":[{"id":"ITEM-1","itemData":{"author":[{"dropping-particle":"","family":"Jebb","given":"Alexandra H","non-dropping-particle":"","parse-names":false,"suffix":""},{"dropping-particle":"","family":"Blumstein","given":"Daniel T","non-dropping-particle":"","parse-names":false,"suffix":""},{"dropping-particle":"","family":"Bize","given":"Pierre","non-dropping-particle":"","parse-names":false,"suffix":""},{"dropping-particle":"","family":"Martin","given":"Julien","non-dropping-particle":"","parse-names":false,"suffix":""}],"container-title":"Ecology and Evolution","id":"ITEM-1","issue":"In press","issued":{"date-parts":[["2021"]]},"title":"Bigger is not always better: viability selection on body mass varies across life stages in a hibernating mammal","type":"article-journal"},"uris":["http://www.mendeley.com/documents/?uuid=25781b73-ea21-4a5e-8975-87a972312a30"]}],"mendeley":{"formattedCitation":"(Jebb et al. 2021)","manualFormatting":"(e.g., Jebb et al. 2021)","plainTextFormattedCitation":"(Jebb et al. 2021)","previouslyFormattedCitation":"(Jebb et al. 2021)"},"properties":{"noteIndex":0},"schema":"https://github.com/citation-style-language/schema/raw/master/csl-citation.json"}</w:instrText>
      </w:r>
      <w:r w:rsidR="00453EA8">
        <w:rPr>
          <w:rFonts w:ascii="Times New Roman" w:eastAsia="Times New Roman" w:hAnsi="Times New Roman" w:cs="Times New Roman"/>
          <w:color w:val="000000"/>
        </w:rPr>
        <w:fldChar w:fldCharType="separate"/>
      </w:r>
      <w:r w:rsidR="00453EA8" w:rsidRPr="00453EA8">
        <w:rPr>
          <w:rFonts w:ascii="Times New Roman" w:eastAsia="Times New Roman" w:hAnsi="Times New Roman" w:cs="Times New Roman"/>
          <w:noProof/>
          <w:color w:val="000000"/>
        </w:rPr>
        <w:t>(</w:t>
      </w:r>
      <w:r w:rsidR="00453EA8">
        <w:rPr>
          <w:rFonts w:ascii="Times New Roman" w:eastAsia="Times New Roman" w:hAnsi="Times New Roman" w:cs="Times New Roman"/>
          <w:noProof/>
          <w:color w:val="000000"/>
        </w:rPr>
        <w:t xml:space="preserve">e.g., </w:t>
      </w:r>
      <w:r w:rsidR="00453EA8" w:rsidRPr="00453EA8">
        <w:rPr>
          <w:rFonts w:ascii="Times New Roman" w:eastAsia="Times New Roman" w:hAnsi="Times New Roman" w:cs="Times New Roman"/>
          <w:noProof/>
          <w:color w:val="000000"/>
        </w:rPr>
        <w:t>Jebb et al. 2021)</w:t>
      </w:r>
      <w:r w:rsidR="00453EA8">
        <w:rPr>
          <w:rFonts w:ascii="Times New Roman" w:eastAsia="Times New Roman" w:hAnsi="Times New Roman" w:cs="Times New Roman"/>
          <w:color w:val="000000"/>
        </w:rPr>
        <w:fldChar w:fldCharType="end"/>
      </w:r>
      <w:r w:rsidR="00453EA8">
        <w:rPr>
          <w:rFonts w:ascii="Times New Roman" w:eastAsia="Times New Roman" w:hAnsi="Times New Roman" w:cs="Times New Roman"/>
          <w:color w:val="000000"/>
        </w:rPr>
        <w:t xml:space="preserve">, </w:t>
      </w:r>
      <w:r w:rsidR="00EF5ED9">
        <w:rPr>
          <w:rFonts w:ascii="Times New Roman" w:eastAsia="Times New Roman" w:hAnsi="Times New Roman" w:cs="Times New Roman"/>
          <w:color w:val="000000"/>
        </w:rPr>
        <w:t>including across</w:t>
      </w:r>
      <w:r w:rsidR="00453EA8">
        <w:rPr>
          <w:rFonts w:ascii="Times New Roman" w:eastAsia="Times New Roman" w:hAnsi="Times New Roman" w:cs="Times New Roman"/>
          <w:color w:val="000000"/>
        </w:rPr>
        <w:t xml:space="preserve"> </w:t>
      </w:r>
      <w:r w:rsidR="001F0FC4">
        <w:rPr>
          <w:rFonts w:ascii="Times New Roman" w:eastAsia="Times New Roman" w:hAnsi="Times New Roman" w:cs="Times New Roman"/>
          <w:color w:val="000000"/>
        </w:rPr>
        <w:t>seasons</w:t>
      </w:r>
      <w:r w:rsidR="00EE775C">
        <w:rPr>
          <w:rFonts w:ascii="Times New Roman" w:eastAsia="Times New Roman" w:hAnsi="Times New Roman" w:cs="Times New Roman"/>
          <w:color w:val="000000"/>
        </w:rPr>
        <w:t xml:space="preserve"> (e.g., </w:t>
      </w:r>
      <w:r w:rsidR="00EE775C">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{"citationItems":[{"id":"ITEM-1","itemData":{"DOI":"10.1016/j.cub.2017.08.055","ISSN":"09609822","PMID":"29065289","abstract":"&lt;h2&gt;Summary&lt;/h2&gt;&lt;p&gt;Postnatal size changes in most vertebrates are unidirectional and finite once the individual reaches full size [1]. In rare cases, changes of body length may occur in response to harsh environmental conditions. Such reactionary changes are distinct from seasonal, often anticipatory morphological changes, such as the reversible size change of some adult bird brains [2]. A unique pattern of profound anatomical change known as Dehnel's phenomenon has been described for the body, skull and brain size of red-toothed shrews and some mustelids [3–5]. The seasonal 20% decrease and 15% re-growth of the most common proxy, braincase height, were documented at population level from extracted skulls post-mortem. Quantifying intra-individual change had so far been methodologically prohibitive. Here, we followed the intra-individual change in skull size and body mass throughout the full cycle in wild recaptured shrews (&lt;i&gt;Sorex araneus&lt;/i&gt;). Using X-ray images we showed that individuals decreased the size of their braincases in anticipation of winter by an average of 15.3%. Braincases then partially regrew in spring by 9.3%. Body mass decreased by 17.6% and then dramatically increased by 83.4% in spring. Thus, we demonstrate that the dramatic changes incurred by Dehnel's phenomenon occur in the individual's bone and other tissues.&lt;/p&gt;","author":[{"dropping-particle":"","family":"Lázaro","given":"Javier","non-dropping-particle":"","parse-names":false,"suffix":""},{"dropping-particle":"","family":"Dechmann","given":"Dina K.N.","non-dropping-particle":"","parse-names":false,"suffix":""},{"dropping-particle":"","family":"LaPoint","given":"Scott","non-dropping-particle":"","parse-names":false,"suffix":""},{"dropping-particle":"","family":"Wikelski","given":"Martin","non-dropping-particle":"","parse-names":false,"suffix":""},{"dropping-particle":"","family":"Hertel","given":"Moritz","non-dropping-particle":"","parse-names":false,"suffix":""}],"container-title":"Current Biology","id":"ITEM-1","issue":"20","issued":{"date-parts":[["2017"]]},"page":"R1106-R1107","publisher":"Elsevier","title":"Profound reversible seasonal changes of individual skull size in a mammal","type":"article-journal","volume":"27"},"uris":["http://www.mendeley.com/documents/?uuid=c78340e3-1364-4c1c-9df8-9ea8f4b2a81f"]},{"id":"ITEM-2","itemData":{"DOI":"10.1139/z81-139","ISSN":"0008-4301","abstract":"Annual weight gain in Columbian ground squirrels (Spermophilus columbianus) was studied over a period of 7 years in a large colony in southwestern Alberta. Juveniles approximately tripled their weight during the period from emergence to immergence, achieving about 60% of adult weight at onset of their first hibernation. Males were heavier than females and the weight gain in both sexes varied significantly among years. The weight characteristics of the age-classes up to 3 years were different from one another. Full potential weight was not achieved until squirrels were in their fourth summer. Males were always significantly heavier than females in nonjuvenile squirrels and the amount of weight gained by these classes varied significantly among years.","author":[{"dropping-particle":"","family":"Boag","given":"D. A.","non-dropping-particle":"","parse-names":false,"suffix":""},{"dropping-particle":"","family":"Murie","given":"J. O.","non-dropping-particle":"","parse-names":false,"suffix":""}],"container-title":"Canadian Journal of Zoology","id":"ITEM-2","issue":"6","issued":{"date-parts":[["1981"]]},"page":"999-1004","title":"Weight in relation to sex, age, and season in Columbian ground squirrels (Sciuridae: Rodentia)","type":"article-journal","volume":"59"},"uris":["http://www.mendeley.com/documents/?uuid=1df0e225-a9e5-497a-a868-183865c4c23c"]},{"id":"ITEM-3","itemData":{"DOI":"10.1038/sj.hdy.6885430","ISSN":"0018067X","abstract":"Heritabilities (h2) of body mass at different ages and seasons were estimated using offspring-mother regression and restricted maximum likelihood (REML) methods for bighorn sheep on Ram Mountain, Alberta. Both methods resulted in similar estimates of h2 for adults, but for lambs and yearlings heritability was underestimated by offspring-mother regression relative to REML, possibly because of higher maternal-effects bias for offspring-mother regression. Heritabilities of body mass in bighorn were similar to published estimates for domestic sheep. Heritability estimated by offspring mother regression increased after 2 years of age. The REML method suggested that heritability was moderate for lambs and yearlings, very low at 2 years of age, and increased afterwards. The increase in heritability with age was attributed to declining negative maternal effects. Very low h2 estimates at 2 years of age, obtained with both methods, appeared to be caused by a combination of high environmental variance and very low genetic variance. Body mass of bighorn sheep has a pronounced seasonal cycle, and h2 was lower in June than in September for 2-year-olds and older sheep, and associated with both lower V(A) and higher V(E) in spring.","author":[{"dropping-particle":"","family":"Réale","given":"Denis","non-dropping-particle":"","parse-names":false,"suffix":""},{"dropping-particle":"","family":"Festa-Bianchet","given":"Marco","non-dropping-particle":"","parse-names":false,"suffix":""},{"dropping-particle":"","family":"Jorgenson","given":"Jon T.","non-dropping-particle":"","parse-names":false,"suffix":""}],"container-title":"Heredity","id":"ITEM-3","issue":"5","issued":{"date-parts":[["1999"]]},"page":"526-532","title":"Heritability of body mass varies with age and season in wild bighorn sheep","type":"article-journal","volume":"83"},"uris":["http://www.mendeley.com/documents/?uuid=9ca707b7-8784-4abd-be2c-ec9833175ca9"]},{"id":"ITEM-4","itemData":{"DOI":"10.1139/z92-192","ISSN":"00084301","abstract":"Adult male and female Spermophilus columbianus were active for c100 days at low elevation and about 86 days at high elevation. Juvenile ground squirrels also had a longer active season at low (50 days) than at high elevation (45 days), but for yearlings the active season was similar (87 days). The active season for adults was c2 wk shorter than the plant growing season at low elevation, but up to 2 wk longer than the plant growing season at high elevation. Differences in body mass of adult ground squirrels between low and high elevations at spring emergence from hibernation and at fall immergence into hibernation were consistent with a shorter active season and lower annual energy intake at high elevation, where adults were generally lighter. Examination of rates of weight gain during the active season showed that differences in adult weight could be explained by the length of the active season, but that yearlings and juveniles grew more rapidly at low than at high elevation. Results support the assumption that the active season for individual ground squirrels is generally shorter at high than at low elevation. -from Authors","author":[{"dropping-particle":"","family":"Dobson","given":"F. S.","non-dropping-particle":"","parse-names":false,"suffix":""},{"dropping-particle":"","family":"Badry","given":"M. J.","non-dropping-particle":"","parse-names":false,"suffix":""},{"dropping-particle":"","family":"Geddes","given":"C.","non-dropping-particle":"","parse-names":false,"suffix":""}],"container-title":"Canadian Journal of Zoology","id":"ITEM-4","issue":"7","issued":{"date-parts":[["1992"]]},"page":"1364-1368","title":"Seasonal activity and body mass of Columbian ground squirrels","type":"article-journal","volume":"70"},"uris":["http://www.mendeley.com/documents/?uuid=86c2d1f6-146d-4a47-9929-7939d785fe93"]}],"mendeley":{"formattedCitation":"(Boag and Murie 1981; Dobson et al. 1992; Réale et al. 1999; Lázaro et al. 2017)","plainTextFormattedCitation":"(Boag and Murie 1981; Dobson et al. 1992; Réale et al. 1999; Lázaro et al. 2017)","previouslyFormattedCitation":"(Boag and Murie 1981; Dobson et al. 1992; Réale et al. 1999; Lázaro et al. 2017)"},"properties":{"noteIndex":0},"schema":"https://github.com/citation-style-language/schema/raw/master/csl-citation.json"}</w:instrText>
      </w:r>
      <w:r w:rsidR="00EE775C">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(Boag and Murie 1981; Dobson et al. 1992; Réale et al. 1999; Lázaro et al. 2017)</w:t>
      </w:r>
      <w:r w:rsidR="00EE775C">
        <w:rPr>
          <w:rFonts w:ascii="Times New Roman" w:eastAsia="Times New Roman" w:hAnsi="Times New Roman" w:cs="Times New Roman"/>
          <w:color w:val="000000"/>
        </w:rPr>
        <w:fldChar w:fldCharType="end"/>
      </w:r>
      <w:r w:rsidR="00967454">
        <w:rPr>
          <w:rFonts w:ascii="Times New Roman" w:eastAsia="Times New Roman" w:hAnsi="Times New Roman" w:cs="Times New Roman"/>
          <w:color w:val="000000"/>
        </w:rPr>
        <w:t>.  Such phenotypic plasticity in body mass has</w:t>
      </w:r>
      <w:r w:rsidR="00806E24">
        <w:rPr>
          <w:rFonts w:ascii="Times New Roman" w:eastAsia="Times New Roman" w:hAnsi="Times New Roman" w:cs="Times New Roman"/>
          <w:color w:val="000000"/>
        </w:rPr>
        <w:t xml:space="preserve"> been shown to be adaptive </w:t>
      </w:r>
      <w:r w:rsidR="00806E24">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{"citationItems":[{"id":"ITEM-1","itemData":{"DOI":"10.1111/j.1558-5646.2007.00160.x","ISSN":"00143820","PMID":"17683438","abstract":"The ability to cope with environmental change is fundamental to a species' evolution. Organisms can respond to seasonal environmental variation through phenotypic plasticity. The substantial plasticity in body mass of temperate species has often been considered a simple consequence of change in environmental quality, but could also have evolved as an adaptation to seasonality. We investigated the genetic basis of, and selection acting on, seasonal plasticity in body mass for wild bighorn sheep ewes (Ovis canadensis) at Ram Mountain, Alberta, under two contrasting environmental conditions. Heritability of plasticity, estimated as mass-specific summer and winter mass changes, was low but significant. The additive genetic variance component of relative summer mass change was greater under good environmental conditions (characterized by a population increase and high juvenile survival) than under poor conditions (population decrease and low juvenile survival). Additive genetic variance of relative winter mass change appeared independent of environmental conditions. We found evidence of selection on summer (relative) and winter (relative and absolute) mass change. For a given mass, more plastic individuals (with greater seasonal mass changes) achieve greater fitness through reproduction in the following year. However, genetic correlations between mass parameters were positive. Our study supports the hypothesis that seasonal plasticity in body mass in vertebrates is an adaptation that evolved under natural selection to cope with environmental variation but genetic correlations with other traits might limit its evolutionary potential. © 2007 The Author(s).","author":[{"dropping-particle":"","family":"Pelletier","given":"Fanie","non-dropping-particle":"","parse-names":false,"suffix":""},{"dropping-particle":"","family":"Réale","given":"Denis","non-dropping-particle":"","parse-names":false,"suffix":""},{"dropping-particle":"","family":"Garant","given":"Dany","non-dropping-particle":"","parse-names":false,"suffix":""},{"dropping-particle":"","family":"Coltman","given":"David W.","non-dropping-particle":"","parse-names":false,"suffix":""},{"dropping-particle":"","family":"Festa-Bianchet","given":"Marco","non-dropping-particle":"","parse-names":false,"suffix":""}],"container-title":"Evolution","id":"ITEM-1","issue":"8","issued":{"date-parts":[["2007"]]},"page":"1969-1979","title":"Selection on heritable seasonal phenotypic plasticity of body mass","type":"article-journal","volume":"61"},"uris":["http://www.mendeley.com/documents/?uuid=23354fbc-568c-4b04-ae9e-0ba833206742"]}],"mendeley":{"formattedCitation":"(Pelletier et al. 2007)","plainTextFormattedCitation":"(Pelletier et al. 2007)","previouslyFormattedCitation":"(Pelletier et al. 2007)"},"properties":{"noteIndex":0},"schema":"https://github.com/citation-style-language/schema/raw/master/csl-citation.json"}</w:instrText>
      </w:r>
      <w:r w:rsidR="00806E24">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(Pelletier et al. 2007)</w:t>
      </w:r>
      <w:r w:rsidR="00806E24">
        <w:rPr>
          <w:rFonts w:ascii="Times New Roman" w:eastAsia="Times New Roman" w:hAnsi="Times New Roman" w:cs="Times New Roman"/>
          <w:color w:val="000000"/>
        </w:rPr>
        <w:fldChar w:fldCharType="end"/>
      </w:r>
      <w:r w:rsidR="00453EA8">
        <w:rPr>
          <w:rFonts w:ascii="Times New Roman" w:eastAsia="Times New Roman" w:hAnsi="Times New Roman" w:cs="Times New Roman"/>
          <w:color w:val="000000"/>
        </w:rPr>
        <w:t xml:space="preserve">, </w:t>
      </w:r>
      <w:r w:rsidR="006A5FEE">
        <w:rPr>
          <w:rFonts w:ascii="Times New Roman" w:eastAsia="Times New Roman" w:hAnsi="Times New Roman" w:cs="Times New Roman"/>
          <w:color w:val="000000"/>
        </w:rPr>
        <w:t xml:space="preserve">suggesting that physiological correlates of </w:t>
      </w:r>
      <w:r w:rsidR="00453EA8">
        <w:rPr>
          <w:rFonts w:ascii="Times New Roman" w:eastAsia="Times New Roman" w:hAnsi="Times New Roman" w:cs="Times New Roman"/>
          <w:color w:val="000000"/>
        </w:rPr>
        <w:t xml:space="preserve">optimal phenologies </w:t>
      </w:r>
      <w:r w:rsidR="006A5FEE">
        <w:rPr>
          <w:rFonts w:ascii="Times New Roman" w:eastAsia="Times New Roman" w:hAnsi="Times New Roman" w:cs="Times New Roman"/>
          <w:color w:val="000000"/>
        </w:rPr>
        <w:t>for a given species must be considered when</w:t>
      </w:r>
      <w:r w:rsidR="00453EA8">
        <w:rPr>
          <w:rFonts w:ascii="Times New Roman" w:eastAsia="Times New Roman" w:hAnsi="Times New Roman" w:cs="Times New Roman"/>
          <w:color w:val="000000"/>
        </w:rPr>
        <w:t xml:space="preserve"> inferring </w:t>
      </w:r>
      <w:r w:rsidR="006A5FEE">
        <w:rPr>
          <w:rFonts w:ascii="Times New Roman" w:eastAsia="Times New Roman" w:hAnsi="Times New Roman" w:cs="Times New Roman"/>
          <w:color w:val="000000"/>
        </w:rPr>
        <w:t xml:space="preserve">functional </w:t>
      </w:r>
      <w:r w:rsidR="00453EA8">
        <w:rPr>
          <w:rFonts w:ascii="Times New Roman" w:eastAsia="Times New Roman" w:hAnsi="Times New Roman" w:cs="Times New Roman"/>
          <w:color w:val="000000"/>
        </w:rPr>
        <w:t xml:space="preserve">relationships involving body </w:t>
      </w:r>
      <w:r w:rsidR="006A5FEE">
        <w:rPr>
          <w:rFonts w:ascii="Times New Roman" w:eastAsia="Times New Roman" w:hAnsi="Times New Roman" w:cs="Times New Roman"/>
          <w:color w:val="000000"/>
        </w:rPr>
        <w:t>mass.</w:t>
      </w:r>
      <w:r w:rsidR="00453EA8">
        <w:rPr>
          <w:rFonts w:ascii="Times New Roman" w:eastAsia="Times New Roman" w:hAnsi="Times New Roman" w:cs="Times New Roman"/>
          <w:color w:val="000000"/>
        </w:rPr>
        <w:t xml:space="preserve"> </w:t>
      </w:r>
    </w:p>
    <w:p w14:paraId="60CD57DF" w14:textId="261AF296" w:rsidR="005F78C6" w:rsidRDefault="006A5FEE" w:rsidP="00685A9B">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For processes in which energetic reserves, rather than structural size, are the currency of interest, body mass is typically a proxy metric for a specific element of what mass comprises; i.e., body composition. Specifically, fat and lean mass are the significant components as they are the readily-metabolizable energy reserves </w:t>
      </w:r>
      <w:r w:rsidR="00D56F5B">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{"citationItems":[{"id":"ITEM-1","itemData":{"DOI":"10.1071/ZO9930317","ISSN":"14465698","abstract":"Estimates of body condition in mammals may be constructed from measures of skeletal size and body mass. We illustrate the methodology for doing this using data from two populations of feral house mice (Mus domesticus) in Australia, and point out an erroneous method that has commonly been used in the literature. Indices of condition for individual house mice were not correlated with the fat content of their carcasses. Indices of condition for house mice have a relatively low repeatability because of variation from day to day in body mass and because of variation in length measurements taken by different observers. Bias in measurements among observers must be eliminated to make indices of condition from live animals useful. © 1993 CSIRO.","author":[{"dropping-particle":"","family":"Krebs","given":"Charles J.","non-dropping-particle":"","parse-names":false,"suffix":""},{"dropping-particle":"","family":"Singleton","given":"Grant R.","non-dropping-particle":"","parse-names":false,"suffix":""}],"container-title":"Australian Journal of Zoology","id":"ITEM-1","issue":"4","issued":{"date-parts":[["1993"]]},"page":"317-323","title":"Indices of condition for small mammals","type":"article-journal","volume":"41"},"uris":["http://www.mendeley.com/documents/?uuid=2cea407c-4d3b-4139-b202-8d25afd936ef"]}],"mendeley":{"formattedCitation":"(Krebs and Singleton 1993a)","plainTextFormattedCitation":"(Krebs and Singleton 1993a)","previouslyFormattedCitation":"(Krebs and Singleton 1993a)"},"properties":{"noteIndex":0},"schema":"https://github.com/citation-style-language/schema/raw/master/csl-citation.json"}</w:instrText>
      </w:r>
      <w:r w:rsidR="00D56F5B">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(Krebs and Singleton 1993a)</w:t>
      </w:r>
      <w:r w:rsidR="00D56F5B">
        <w:rPr>
          <w:rFonts w:ascii="Times New Roman" w:eastAsia="Times New Roman" w:hAnsi="Times New Roman" w:cs="Times New Roman"/>
          <w:color w:val="000000"/>
        </w:rPr>
        <w:fldChar w:fldCharType="end"/>
      </w:r>
      <w:r w:rsidR="009A7B4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Measuring the </w:t>
      </w:r>
      <w:r>
        <w:rPr>
          <w:rFonts w:ascii="Times New Roman" w:eastAsia="Times New Roman" w:hAnsi="Times New Roman" w:cs="Times New Roman"/>
          <w:color w:val="000000"/>
        </w:rPr>
        <w:lastRenderedPageBreak/>
        <w:t xml:space="preserve">components directly can be challenging, and so body condition indices (BCIs) are frequently used to assess energy reserves relative to structural size in individuals. Organisms that have </w:t>
      </w:r>
      <w:r w:rsidR="00E47EEE">
        <w:rPr>
          <w:rFonts w:ascii="Times New Roman" w:eastAsia="Times New Roman" w:hAnsi="Times New Roman" w:cs="Times New Roman"/>
          <w:color w:val="000000"/>
        </w:rPr>
        <w:t xml:space="preserve">relatively higher </w:t>
      </w:r>
      <w:r w:rsidR="00E47EEE" w:rsidRPr="000E69F1">
        <w:rPr>
          <w:rFonts w:ascii="Times New Roman" w:eastAsia="Times New Roman" w:hAnsi="Times New Roman" w:cs="Times New Roman"/>
          <w:color w:val="000000"/>
        </w:rPr>
        <w:t xml:space="preserve">non-skeletal:skeletal mass ratios </w:t>
      </w:r>
      <w:r w:rsidR="00E47EEE">
        <w:rPr>
          <w:rFonts w:ascii="Times New Roman" w:eastAsia="Times New Roman" w:hAnsi="Times New Roman" w:cs="Times New Roman"/>
          <w:color w:val="000000"/>
        </w:rPr>
        <w:t xml:space="preserve">are </w:t>
      </w:r>
      <w:r w:rsidR="00E47EEE" w:rsidRPr="000E69F1">
        <w:rPr>
          <w:rFonts w:ascii="Times New Roman" w:eastAsia="Times New Roman" w:hAnsi="Times New Roman" w:cs="Times New Roman"/>
          <w:color w:val="000000"/>
        </w:rPr>
        <w:t xml:space="preserve">considered </w:t>
      </w:r>
      <w:r w:rsidR="00E47EEE">
        <w:rPr>
          <w:rFonts w:ascii="Times New Roman" w:eastAsia="Times New Roman" w:hAnsi="Times New Roman" w:cs="Times New Roman"/>
          <w:color w:val="000000"/>
        </w:rPr>
        <w:t>to be</w:t>
      </w:r>
      <w:r w:rsidR="00E47EEE" w:rsidRPr="000E69F1">
        <w:rPr>
          <w:rFonts w:ascii="Times New Roman" w:eastAsia="Times New Roman" w:hAnsi="Times New Roman" w:cs="Times New Roman"/>
          <w:color w:val="000000"/>
        </w:rPr>
        <w:t xml:space="preserve"> in </w:t>
      </w:r>
      <w:r w:rsidR="00E47EEE">
        <w:rPr>
          <w:rFonts w:ascii="Times New Roman" w:eastAsia="Times New Roman" w:hAnsi="Times New Roman" w:cs="Times New Roman"/>
          <w:color w:val="000000"/>
        </w:rPr>
        <w:t>‘</w:t>
      </w:r>
      <w:r w:rsidR="00E47EEE" w:rsidRPr="000E69F1">
        <w:rPr>
          <w:rFonts w:ascii="Times New Roman" w:eastAsia="Times New Roman" w:hAnsi="Times New Roman" w:cs="Times New Roman"/>
          <w:color w:val="000000"/>
        </w:rPr>
        <w:t>better</w:t>
      </w:r>
      <w:r w:rsidR="00E47EEE">
        <w:rPr>
          <w:rFonts w:ascii="Times New Roman" w:eastAsia="Times New Roman" w:hAnsi="Times New Roman" w:cs="Times New Roman"/>
          <w:color w:val="000000"/>
        </w:rPr>
        <w:t>’</w:t>
      </w:r>
      <w:r w:rsidR="00E47EEE" w:rsidRPr="000E69F1">
        <w:rPr>
          <w:rFonts w:ascii="Times New Roman" w:eastAsia="Times New Roman" w:hAnsi="Times New Roman" w:cs="Times New Roman"/>
          <w:color w:val="000000"/>
        </w:rPr>
        <w:t xml:space="preserve"> condition than individuals that are lower in body mass for their skeletal size</w:t>
      </w:r>
      <w:r w:rsidR="00E47EEE">
        <w:rPr>
          <w:rFonts w:ascii="Times New Roman" w:eastAsia="Times New Roman" w:hAnsi="Times New Roman" w:cs="Times New Roman"/>
          <w:color w:val="000000"/>
        </w:rPr>
        <w:t xml:space="preserve">, as they have relatively more energetic reserves than an organism of similar structural size but lower metabolizable fraction </w:t>
      </w:r>
      <w:r w:rsidR="00E47EEE">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{"citationItems":[{"id":"ITEM-1","itemData":{"DOI":"10.1139/cjz-79-6-1021","ISBN":"0008-4301","ISSN":"1480-3283","abstract":"Body condition (energy reserves) can have important fitness consequences. Measuring condition of live ani- mals is typically done by regressing body mass on measures of body size and using the residuals as an index of condi- tion. The validity of this condition index was evaluated by determining whether it reflected measured fat content of five species of small mammals (yellow-pine chipmunks (Tamias amoenus Allen), bushy-tailed wood rats (Neotoma cinerea Ord), deer mice (Peromyscus maniculatus Ord), red-backed voles (Clethrionomys gapperi Vigors), and meadow voles (Microtus pennsylvanicus Ord)). We also determined whether body water could predict fat content, enabling the use of hydrogen-isotope dilution for estimating condition. For all five species, condition estimates weakly predicted fat content and more accurately predicted variation in lean dry mass and water content. The relationship between body water and fat content was inconsistent among the five species, discouraging against the general use of isotope dilution in these animals. Although ecologically important, these indices are best interpreted as explaining variation in all constituents of body composition.","author":[{"dropping-particle":"","family":"Schulte-Hostedde","given":"A.I.","non-dropping-particle":"","parse-names":false,"suffix":""},{"dropping-particle":"","family":"Millar","given":"J.S.","non-dropping-particle":"","parse-names":false,"suffix":""},{"dropping-particle":"","family":"Hickling","given":"G.J.","non-dropping-particle":"","parse-names":false,"suffix":""}],"container-title":"Canadian Journal of Zoology","id":"ITEM-1","issue":"6","issued":{"date-parts":[["2001"]]},"page":"1021-1029","title":"Evaluating body condition in small mammals","type":"article-journal","volume":"79"},"uris":["http://www.mendeley.com/documents/?uuid=fc233fc8-3882-4445-8431-ef268192d887"]}],"mendeley":{"formattedCitation":"(Schulte-Hostedde et al. 2001)","plainTextFormattedCitation":"(Schulte-Hostedde et al. 2001)","previouslyFormattedCitation":"(Schulte-Hostedde et al. 2001)"},"properties":{"noteIndex":0},"schema":"https://github.com/citation-style-language/schema/raw/master/csl-citation.json"}</w:instrText>
      </w:r>
      <w:r w:rsidR="00E47EEE">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(Schulte-Hostedde et al. 2001)</w:t>
      </w:r>
      <w:r w:rsidR="00E47EEE">
        <w:rPr>
          <w:rFonts w:ascii="Times New Roman" w:eastAsia="Times New Roman" w:hAnsi="Times New Roman" w:cs="Times New Roman"/>
          <w:color w:val="000000"/>
        </w:rPr>
        <w:fldChar w:fldCharType="end"/>
      </w:r>
      <w:r w:rsidR="00E47EEE">
        <w:rPr>
          <w:rFonts w:ascii="Times New Roman" w:eastAsia="Times New Roman" w:hAnsi="Times New Roman" w:cs="Times New Roman"/>
          <w:color w:val="000000"/>
        </w:rPr>
        <w:t xml:space="preserve">. </w:t>
      </w:r>
      <w:r w:rsidR="000F24BF">
        <w:rPr>
          <w:rFonts w:ascii="Times New Roman" w:eastAsia="Times New Roman" w:hAnsi="Times New Roman" w:cs="Times New Roman"/>
          <w:color w:val="000000"/>
        </w:rPr>
        <w:t>A</w:t>
      </w:r>
      <w:r w:rsidR="00362DFA" w:rsidRPr="000E69F1">
        <w:rPr>
          <w:rFonts w:ascii="Times New Roman" w:eastAsia="Times New Roman" w:hAnsi="Times New Roman" w:cs="Times New Roman"/>
          <w:color w:val="000000"/>
        </w:rPr>
        <w:t xml:space="preserve">ccurate measures of condition </w:t>
      </w:r>
      <w:r w:rsidR="000F24BF">
        <w:rPr>
          <w:rFonts w:ascii="Times New Roman" w:eastAsia="Times New Roman" w:hAnsi="Times New Roman" w:cs="Times New Roman"/>
          <w:color w:val="000000"/>
        </w:rPr>
        <w:t xml:space="preserve">are widely applicable to scenarios such as </w:t>
      </w:r>
      <w:r w:rsidR="00362DFA" w:rsidRPr="000E69F1">
        <w:rPr>
          <w:rFonts w:ascii="Times New Roman" w:eastAsia="Times New Roman" w:hAnsi="Times New Roman" w:cs="Times New Roman"/>
          <w:color w:val="000000"/>
        </w:rPr>
        <w:t xml:space="preserve">livestock breeding programs (e.g., maximizing meat or offspring production), conservation biology (e.g., </w:t>
      </w:r>
      <w:r w:rsidR="000F24BF">
        <w:rPr>
          <w:rFonts w:ascii="Times New Roman" w:eastAsia="Times New Roman" w:hAnsi="Times New Roman" w:cs="Times New Roman"/>
          <w:color w:val="000000"/>
        </w:rPr>
        <w:t>measuring</w:t>
      </w:r>
      <w:r w:rsidR="00362DFA" w:rsidRPr="000E69F1">
        <w:rPr>
          <w:rFonts w:ascii="Times New Roman" w:eastAsia="Times New Roman" w:hAnsi="Times New Roman" w:cs="Times New Roman"/>
          <w:color w:val="000000"/>
        </w:rPr>
        <w:t xml:space="preserve"> response to habitat degradation </w:t>
      </w:r>
      <w:r w:rsidR="00362DFA"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{"citationItems":[{"id":"ITEM-1","itemData":{"DOI":"10.1093/icb/icl052","ISSN":"15407063","abstract":"Biologists have developed a wide range of morphological, biochemical and physiological metrics to assess the health and, in particular, the energetic status of individual animals. These metrics originated to quantify aspects of human health, but have also proven useful to address questions in life history, ecology and resource management of game and commercial animals. We review the application of condition indices (CI) for conservation studies and focus on measures that quantify fat reserves, known to be critical for energetically challenging activities such as migration, reproduction and survival during periods of scarcity. Standard methods score fat content, or rely on a ratio of body mass rationalized by some measure of size, usually a linear dimension such as wing length or total body length. Higher numerical values of these indices are interpreted to mean an animal has greater energy reserves. Such CIs can provide predictive information about habitat quality and reproductive output, which in turn can help managers with conservation assessments and policies. We review the issues about the methods and metrics of measurement and describe the linkage of CIs to measures of body shape. Debates in the literature about the best statistical methods to use in computing and comparing CIs remain unresolved. Next, we comment on the diversity of methods used to measure body composition and the diversity of physiological models that compute body composition and CIs. The underlying physiological regulatory systems that govern the allocation of energy and nutrients among compartments and processes within the body are poorly understood, especially for field situations, and await basic data from additional laboratory studies and advanced measurement systems including telemetry. For now, standard physiological CIs can provide supporting evidence and mechanistic linkages for population studies that have traditionally been the focus of conservation biology. Physiologists can provide guidance for the field application of conditions indices with validation studies and development of new instruments. © The Author 2006. Published by Oxford University Press on behalf of the Society for Integrative and Comparative Biology. All rights reserved.","author":[{"dropping-particle":"","family":"Stevenson","given":"R. D.","non-dropping-particle":"","parse-names":false,"suffix":""},{"dropping-particle":"","family":"Woods","given":"William A.","non-dropping-particle":"","parse-names":false,"suffix":""}],"container-title":"Integrative and Comparative Biology","id":"ITEM-1","issue":"6","issued":{"date-parts":[["2006"]]},"page":"1169-1190","title":"Condition indices for conservation: New uses for evolving tools","type":"article-journal","volume":"46"},"uris":["http://www.mendeley.com/documents/?uuid=5955dd96-a0e2-4d92-9a35-a38a7464e3cf"]}],"mendeley":{"formattedCitation":"(Stevenson and Woods 2006)","plainTextFormattedCitation":"(Stevenson and Woods 2006)","previouslyFormattedCitation":"(Stevenson and Woods 2006)"},"properties":{"noteIndex":0},"schema":"https://github.com/citation-style-language/schema/raw/master/csl-citation.json"}</w:instrText>
      </w:r>
      <w:r w:rsidR="00362DFA"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(Stevenson and Woods 2006)</w:t>
      </w:r>
      <w:r w:rsidR="00362DFA" w:rsidRPr="000E69F1">
        <w:rPr>
          <w:rFonts w:ascii="Times New Roman" w:eastAsia="Times New Roman" w:hAnsi="Times New Roman" w:cs="Times New Roman"/>
          <w:color w:val="000000"/>
        </w:rPr>
        <w:fldChar w:fldCharType="end"/>
      </w:r>
      <w:r w:rsidR="00362DFA" w:rsidRPr="000E69F1">
        <w:rPr>
          <w:rFonts w:ascii="Times New Roman" w:eastAsia="Times New Roman" w:hAnsi="Times New Roman" w:cs="Times New Roman"/>
          <w:color w:val="000000"/>
        </w:rPr>
        <w:t xml:space="preserve">), and in exploring drivers of patterns in evolutionary and ecological research (e.g., condition-dependent dispersal </w:t>
      </w:r>
      <w:r w:rsidR="00362DFA"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{"citationItems":[{"id":"ITEM-1","itemData":{"DOI":"10.1111/j.1420-9101.2009.01737.x","ISSN":"1010061X","PMID":"19344381","abstract":"Body condition-dependent dispersal strategies are common in nature. Although it is obvious that environmental constraints may induce a positive relationship between body condition and dispersal, it is not clear whether positive body conditional dispersal strategies may evolve as a strategy in metapopulations. We have developed an individual-based simulation model to investigate how body condition-dispersal reaction norms evolve in metapopulations that are characterized by different levels of environmental stochasticity and dispersal mortality. In the model, body condition is related to fecundity and determined either by environmental conditions during juvenile development (adult dispersal) or by those experienced by the mother (natal dispersal). Evolutionarily stable reaction norms strongly depend on metapopulation conditions: positive body condition dependency of dispersal evolved in metapopulation conditions with low levels of dispersal mortality and high levels of environmental stochasticity. Negative body condition-dependent dispersal evolved in metapopulations with high dispersal mortality and low environmental stochasticity. The latter strategy is responsible for higher dispersal rates under kin competition when dispersal decisions are based on body condition reached at the adult life stage. The evolution of both positive and negative body condition-dependent dispersal strategies is consequently likely in metapopulations and depends on the prevalent environmental conditions. © 2009 European Society For Evolutionary Biology.","author":[{"dropping-particle":"","family":"Bonte","given":"D.","non-dropping-particle":"","parse-names":false,"suffix":""},{"dropping-particle":"","family":"La Peña","given":"E.","non-dropping-particle":"De","parse-names":false,"suffix":""}],"container-title":"Journal of Evolutionary Biology","id":"ITEM-1","issue":"6","issued":{"date-parts":[["2009"]]},"page":"1242-1251","title":"Evolution of body condition-dependent dispersal in metapopulations","type":"article-journal","volume":"22"},"uris":["http://www.mendeley.com/documents/?uuid=a7d435d2-7010-40f6-85d5-b3ddd57f66c8"]}],"mendeley":{"formattedCitation":"(Bonte and De La Peña 2009)","plainTextFormattedCitation":"(Bonte and De La Peña 2009)","previouslyFormattedCitation":"(Bonte and De La Peña 2009)"},"properties":{"noteIndex":0},"schema":"https://github.com/citation-style-language/schema/raw/master/csl-citation.json"}</w:instrText>
      </w:r>
      <w:r w:rsidR="00362DFA"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(Bonte and De La Peña 2009)</w:t>
      </w:r>
      <w:r w:rsidR="00362DFA" w:rsidRPr="000E69F1">
        <w:rPr>
          <w:rFonts w:ascii="Times New Roman" w:eastAsia="Times New Roman" w:hAnsi="Times New Roman" w:cs="Times New Roman"/>
          <w:color w:val="000000"/>
        </w:rPr>
        <w:fldChar w:fldCharType="end"/>
      </w:r>
      <w:r w:rsidR="00362DFA" w:rsidRPr="000E69F1">
        <w:rPr>
          <w:rFonts w:ascii="Times New Roman" w:eastAsia="Times New Roman" w:hAnsi="Times New Roman" w:cs="Times New Roman"/>
          <w:color w:val="000000"/>
        </w:rPr>
        <w:t xml:space="preserve"> and migration </w:t>
      </w:r>
      <w:r w:rsidR="00362DFA"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Andersen","given":"Reidar","non-dropping-particle":"","parse-names":false,"suffix":""},{"dropping-particle":"","family":"Gaillard","given":"Jean-Michel","non-dropping-particle":"","parse-names":false,"suffix":""},{"dropping-particle":"","family":"Linnell","given":"John D","non-dropping-particle":"","parse-names":false,"suffix":""},{"dropping-particle":"","family":"Duncan","given":"Patrick","non-dropping-particle":"","parse-names":false,"suffix":""}],"container-title":"Journal of Animal Ecology","id":"ITEM-1","issued":{"date-parts":[["2000"]]},"page":"672-682","title":"Factors affecting maternal care in an income breeder, the European roe deer","type":"article-journal","volume":"69"},"uris":["http://www.mendeley.com/documents/?uuid=a1d12476-9892-4b13-abd8-63f5d71487bc"]}],"mendeley":{"formattedCitation":"(Andersen et al. 2000)","plainTextFormattedCitation":"(Andersen et al. 2000)","previouslyFormattedCitation":"(Andersen et al. 2000)"},"properties":{"noteIndex":0},"schema":"https://github.com/citation-style-language/schema/raw/master/csl-citation.json"}</w:instrText>
      </w:r>
      <w:r w:rsidR="00362DFA"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(Andersen et al. 2000)</w:t>
      </w:r>
      <w:r w:rsidR="00362DFA" w:rsidRPr="000E69F1">
        <w:rPr>
          <w:rFonts w:ascii="Times New Roman" w:eastAsia="Times New Roman" w:hAnsi="Times New Roman" w:cs="Times New Roman"/>
          <w:color w:val="000000"/>
        </w:rPr>
        <w:fldChar w:fldCharType="end"/>
      </w:r>
      <w:r w:rsidR="00362DFA" w:rsidRPr="000E69F1">
        <w:rPr>
          <w:rFonts w:ascii="Times New Roman" w:eastAsia="Times New Roman" w:hAnsi="Times New Roman" w:cs="Times New Roman"/>
          <w:color w:val="000000"/>
        </w:rPr>
        <w:t xml:space="preserve">). </w:t>
      </w:r>
    </w:p>
    <w:p w14:paraId="4AD3641E" w14:textId="41613980" w:rsidR="00171A0E" w:rsidRDefault="000D651F" w:rsidP="00122E7D">
      <w:pPr>
        <w:spacing w:before="240" w:after="240" w:line="480" w:lineRule="auto"/>
        <w:ind w:firstLine="720"/>
        <w:rPr>
          <w:rFonts w:ascii="Times New Roman" w:eastAsia="Times New Roman" w:hAnsi="Times New Roman" w:cs="Times New Roman"/>
          <w:color w:val="000000"/>
        </w:rPr>
      </w:pPr>
      <w:r w:rsidRPr="000E69F1">
        <w:rPr>
          <w:rFonts w:ascii="Times New Roman" w:eastAsia="Times New Roman" w:hAnsi="Times New Roman" w:cs="Times New Roman"/>
          <w:color w:val="000000"/>
        </w:rPr>
        <w:t>The dynamic nature of body condition over time</w:t>
      </w:r>
      <w:r>
        <w:rPr>
          <w:rFonts w:ascii="Times New Roman" w:eastAsia="Times New Roman" w:hAnsi="Times New Roman" w:cs="Times New Roman"/>
          <w:color w:val="000000"/>
        </w:rPr>
        <w:t xml:space="preserve"> within individuals </w:t>
      </w:r>
      <w:r w:rsidRPr="000E69F1">
        <w:rPr>
          <w:rFonts w:ascii="Times New Roman" w:eastAsia="Times New Roman" w:hAnsi="Times New Roman" w:cs="Times New Roman"/>
          <w:color w:val="000000"/>
        </w:rPr>
        <w:t xml:space="preserve">(Krebs and Singleton 1993) underscores the importance of considering </w:t>
      </w:r>
      <w:r w:rsidR="00550E55">
        <w:rPr>
          <w:rFonts w:ascii="Times New Roman" w:eastAsia="Times New Roman" w:hAnsi="Times New Roman" w:cs="Times New Roman"/>
          <w:color w:val="000000"/>
        </w:rPr>
        <w:t xml:space="preserve">the correlates and effects of variable body condition within the context of a given species’ </w:t>
      </w:r>
      <w:r w:rsidRPr="000E69F1">
        <w:rPr>
          <w:rFonts w:ascii="Times New Roman" w:eastAsia="Times New Roman" w:hAnsi="Times New Roman" w:cs="Times New Roman"/>
          <w:color w:val="000000"/>
        </w:rPr>
        <w:t xml:space="preserve">natural history </w:t>
      </w:r>
      <w:r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{"citationItems":[{"id":"ITEM-1","itemData":{"DOI":"10.1242/jeb.026146","ISSN":"00220949","PMID":"19617423","abstract":"Many species experience large fluctuations in food availability and depend on energy from fat and protein stores for survival, reproduction and growth. Body condition and, more specifically, energy stores thus constitute key variables in the life history of many species. Several indices exist to quantify body condition but none can provide the amount of stored energy. To estimate energy stores in mammals, we propose a body composition model that differentiates between structure and storage of an animal. We develop and parameterize the model specifically for polar bears (Ursus maritimus Phipps) but all concepts are general and the model could be easily adapted to other mammals. The model provides predictive equations to estimate structural mass, storage mass and storage energy from an appropriately chosen measure of body length and total body mass. The model also provides a means to estimate basal metabolic rates from body length and consecutive measurements of total body mass. Model estimates of body composition, structural mass, storage mass and energy density of 970 polar bears from Hudson Bay were consistent with the life history and physiology of polar bears. Metabolic rate estimates of fasting adult males derived from the body composition model corresponded closely to theoretically expected and experimentally measured metabolic rates. Our method is simple, non- invasive and provides considerably more information on the energetic status of individuals than currently available methods.","author":[{"dropping-particle":"","family":"Molnár","given":"Péter K.","non-dropping-particle":"","parse-names":false,"suffix":""},{"dropping-particle":"","family":"Klanjscek","given":"Tin","non-dropping-particle":"","parse-names":false,"suffix":""},{"dropping-particle":"","family":"Derocher","given":"Andrew E.","non-dropping-particle":"","parse-names":false,"suffix":""},{"dropping-particle":"","family":"Obbard","given":"Martyn E.","non-dropping-particle":"","parse-names":false,"suffix":""},{"dropping-particle":"","family":"Lewis","given":"Mark A.","non-dropping-particle":"","parse-names":false,"suffix":""}],"container-title":"Journal of Experimental Biology","id":"ITEM-1","issue":"15","issued":{"date-parts":[["2009"]]},"page":"2313-2323","title":"A body composition model to estimate mammalian energy stores and metabolic rates from body mass and body length, with application to polar bears","type":"article-journal","volume":"212"},"uris":["http://www.mendeley.com/documents/?uuid=ee7719ff-31b7-4c7a-b964-d4915b95cb06"]}],"mendeley":{"formattedCitation":"(Molnár et al. 2009)","plainTextFormattedCitation":"(Molnár et al. 2009)","previouslyFormattedCitation":"(Molnár et al. 2009)"},"properties":{"noteIndex":0},"schema":"https://github.com/citation-style-language/schema/raw/master/csl-citation.json"}</w:instrText>
      </w:r>
      <w:r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(Molnár et al. 2009)</w:t>
      </w:r>
      <w:r w:rsidRPr="000E69F1">
        <w:rPr>
          <w:rFonts w:ascii="Times New Roman" w:eastAsia="Times New Roman" w:hAnsi="Times New Roman" w:cs="Times New Roman"/>
          <w:color w:val="000000"/>
        </w:rPr>
        <w:fldChar w:fldCharType="end"/>
      </w:r>
      <w:r w:rsidR="005F78C6">
        <w:rPr>
          <w:rFonts w:ascii="Times New Roman" w:eastAsia="Times New Roman" w:hAnsi="Times New Roman" w:cs="Times New Roman"/>
          <w:color w:val="000000"/>
        </w:rPr>
        <w:t xml:space="preserve">. </w:t>
      </w:r>
      <w:r w:rsidR="00984228">
        <w:rPr>
          <w:rFonts w:ascii="Times New Roman" w:eastAsia="Times New Roman" w:hAnsi="Times New Roman" w:cs="Times New Roman"/>
          <w:color w:val="000000"/>
        </w:rPr>
        <w:t>T</w:t>
      </w:r>
      <w:r w:rsidR="005F78C6">
        <w:rPr>
          <w:rFonts w:ascii="Times New Roman" w:eastAsia="Times New Roman" w:hAnsi="Times New Roman" w:cs="Times New Roman"/>
          <w:color w:val="000000"/>
        </w:rPr>
        <w:t xml:space="preserve">he </w:t>
      </w:r>
      <w:r w:rsidR="00984228">
        <w:rPr>
          <w:rFonts w:ascii="Times New Roman" w:eastAsia="Times New Roman" w:hAnsi="Times New Roman" w:cs="Times New Roman"/>
          <w:color w:val="000000"/>
        </w:rPr>
        <w:t xml:space="preserve">particular </w:t>
      </w:r>
      <w:r w:rsidR="005F78C6">
        <w:rPr>
          <w:rFonts w:ascii="Times New Roman" w:eastAsia="Times New Roman" w:hAnsi="Times New Roman" w:cs="Times New Roman"/>
          <w:color w:val="000000"/>
        </w:rPr>
        <w:t>body composition compris</w:t>
      </w:r>
      <w:r w:rsidR="00984228">
        <w:rPr>
          <w:rFonts w:ascii="Times New Roman" w:eastAsia="Times New Roman" w:hAnsi="Times New Roman" w:cs="Times New Roman"/>
          <w:color w:val="000000"/>
        </w:rPr>
        <w:t>ing</w:t>
      </w:r>
      <w:r w:rsidR="005F78C6">
        <w:rPr>
          <w:rFonts w:ascii="Times New Roman" w:eastAsia="Times New Roman" w:hAnsi="Times New Roman" w:cs="Times New Roman"/>
          <w:color w:val="000000"/>
        </w:rPr>
        <w:t xml:space="preserve"> ‘good condition’ </w:t>
      </w:r>
      <w:r w:rsidR="00892FAB">
        <w:rPr>
          <w:rFonts w:ascii="Times New Roman" w:eastAsia="Times New Roman" w:hAnsi="Times New Roman" w:cs="Times New Roman"/>
          <w:color w:val="000000"/>
        </w:rPr>
        <w:t xml:space="preserve">in an adaptive sense </w:t>
      </w:r>
      <w:r w:rsidR="005F78C6">
        <w:rPr>
          <w:rFonts w:ascii="Times New Roman" w:eastAsia="Times New Roman" w:hAnsi="Times New Roman" w:cs="Times New Roman"/>
          <w:color w:val="000000"/>
        </w:rPr>
        <w:t xml:space="preserve">(i.e., that which is associated with increased survival and/or fitness) is </w:t>
      </w:r>
      <w:r w:rsidR="00984228">
        <w:rPr>
          <w:rFonts w:ascii="Times New Roman" w:eastAsia="Times New Roman" w:hAnsi="Times New Roman" w:cs="Times New Roman"/>
          <w:color w:val="000000"/>
        </w:rPr>
        <w:t xml:space="preserve">therefore </w:t>
      </w:r>
      <w:r w:rsidR="005F78C6">
        <w:rPr>
          <w:rFonts w:ascii="Times New Roman" w:eastAsia="Times New Roman" w:hAnsi="Times New Roman" w:cs="Times New Roman"/>
          <w:color w:val="000000"/>
        </w:rPr>
        <w:t xml:space="preserve">expected </w:t>
      </w:r>
      <w:r w:rsidR="00892FAB">
        <w:rPr>
          <w:rFonts w:ascii="Times New Roman" w:eastAsia="Times New Roman" w:hAnsi="Times New Roman" w:cs="Times New Roman"/>
          <w:color w:val="000000"/>
        </w:rPr>
        <w:t>to vary across species and across time</w:t>
      </w:r>
      <w:r w:rsidR="00122E7D">
        <w:rPr>
          <w:rFonts w:ascii="Times New Roman" w:eastAsia="Times New Roman" w:hAnsi="Times New Roman" w:cs="Times New Roman"/>
          <w:color w:val="000000"/>
        </w:rPr>
        <w:t>.</w:t>
      </w:r>
      <w:r w:rsidR="00892FAB">
        <w:rPr>
          <w:rFonts w:ascii="Times New Roman" w:eastAsia="Times New Roman" w:hAnsi="Times New Roman" w:cs="Times New Roman"/>
          <w:color w:val="000000"/>
        </w:rPr>
        <w:t xml:space="preserve"> For example, fat </w:t>
      </w:r>
      <w:r w:rsidR="00466BF8">
        <w:rPr>
          <w:rFonts w:ascii="Times New Roman" w:eastAsia="Times New Roman" w:hAnsi="Times New Roman" w:cs="Times New Roman"/>
          <w:color w:val="000000"/>
        </w:rPr>
        <w:t>reserves are an important source of metabolizable energy</w:t>
      </w:r>
      <w:r w:rsidR="00892FAB">
        <w:rPr>
          <w:rFonts w:ascii="Times New Roman" w:eastAsia="Times New Roman" w:hAnsi="Times New Roman" w:cs="Times New Roman"/>
          <w:color w:val="000000"/>
        </w:rPr>
        <w:t xml:space="preserve"> (</w:t>
      </w:r>
      <w:r w:rsidR="00466BF8">
        <w:rPr>
          <w:rFonts w:ascii="Times New Roman" w:eastAsia="Times New Roman" w:hAnsi="Times New Roman" w:cs="Times New Roman"/>
          <w:color w:val="000000"/>
        </w:rPr>
        <w:t>with</w:t>
      </w:r>
      <w:r w:rsidR="00685A9B">
        <w:rPr>
          <w:rFonts w:ascii="Times New Roman" w:eastAsia="Times New Roman" w:hAnsi="Times New Roman" w:cs="Times New Roman"/>
          <w:color w:val="000000"/>
        </w:rPr>
        <w:t xml:space="preserve"> ~39.6 kJ/g for dry fat compared with 5.3 kJ/g for wet lean mass, </w:t>
      </w:r>
      <w:r w:rsidR="00685A9B" w:rsidRP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author":[{"dropping-particle":"","family":"Jenni","given":"Lukas","non-dropping-particle":"","parse-names":false,"suffix":""},{"dropping-particle":"","family":"Jenni-Eiermann","given":"Susanne","non-dropping-particle":"","parse-names":false,"suffix":""}],"container-title":"Journal of Avian Biology","id":"ITEM-1","issue":"4","issued":{"date-parts":[["1998"]]},"page":"521-528","title":"Fuel Supply and Metabolic Constraints in Migrating Birds","type":"article-journal","volume":"29"},"uris":["http://www.mendeley.com/documents/?uuid=11b73ff6-0e64-4ed3-90a8-66f722e0a93a"]}],"mendeley":{"formattedCitation":"(Jenni and Jenni-Eiermann 1998)","plainTextFormattedCitation":"(Jenni and Jenni-Eiermann 1998)","previouslyFormattedCitation":"(Jenni and Jenni-Eiermann 1998)"},"properties":{"noteIndex":0},"schema":"https://github.com/citation-style-language/schema/raw/master/csl-citation.json"}</w:instrText>
      </w:r>
      <w:r w:rsidR="00685A9B" w:rsidRP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(Jenni and Jenni-Eiermann 1998)</w:t>
      </w:r>
      <w:r w:rsidR="00685A9B" w:rsidRPr="000E69F1">
        <w:rPr>
          <w:rFonts w:ascii="Times New Roman" w:eastAsia="Times New Roman" w:hAnsi="Times New Roman" w:cs="Times New Roman"/>
        </w:rPr>
        <w:fldChar w:fldCharType="end"/>
      </w:r>
      <w:r w:rsidR="00685A9B">
        <w:rPr>
          <w:rFonts w:ascii="Times New Roman" w:eastAsia="Times New Roman" w:hAnsi="Times New Roman" w:cs="Times New Roman"/>
          <w:color w:val="000000"/>
        </w:rPr>
        <w:t>)</w:t>
      </w:r>
      <w:r w:rsidR="00AB7AA7">
        <w:rPr>
          <w:rFonts w:ascii="Times New Roman" w:eastAsia="Times New Roman" w:hAnsi="Times New Roman" w:cs="Times New Roman"/>
          <w:color w:val="000000"/>
        </w:rPr>
        <w:t xml:space="preserve"> that</w:t>
      </w:r>
      <w:r w:rsidR="00984228">
        <w:rPr>
          <w:rFonts w:ascii="Times New Roman" w:eastAsia="Times New Roman" w:hAnsi="Times New Roman" w:cs="Times New Roman"/>
          <w:color w:val="000000"/>
        </w:rPr>
        <w:t xml:space="preserve"> </w:t>
      </w:r>
      <w:r w:rsidR="00AB7AA7">
        <w:rPr>
          <w:rFonts w:ascii="Times New Roman" w:eastAsia="Times New Roman" w:hAnsi="Times New Roman" w:cs="Times New Roman"/>
          <w:color w:val="000000"/>
        </w:rPr>
        <w:t>fuel organisms through energetically</w:t>
      </w:r>
      <w:r w:rsidR="00984228">
        <w:rPr>
          <w:rFonts w:ascii="Times New Roman" w:eastAsia="Times New Roman" w:hAnsi="Times New Roman" w:cs="Times New Roman"/>
          <w:color w:val="000000"/>
        </w:rPr>
        <w:t>-</w:t>
      </w:r>
      <w:r w:rsidR="00AB7AA7">
        <w:rPr>
          <w:rFonts w:ascii="Times New Roman" w:eastAsia="Times New Roman" w:hAnsi="Times New Roman" w:cs="Times New Roman"/>
          <w:color w:val="000000"/>
        </w:rPr>
        <w:t>expensive behaviours</w:t>
      </w:r>
      <w:r w:rsidR="00A44715">
        <w:rPr>
          <w:rFonts w:ascii="Times New Roman" w:eastAsia="Times New Roman" w:hAnsi="Times New Roman" w:cs="Times New Roman"/>
          <w:color w:val="000000"/>
        </w:rPr>
        <w:t>,</w:t>
      </w:r>
      <w:r w:rsidR="00AB7AA7">
        <w:rPr>
          <w:rFonts w:ascii="Times New Roman" w:eastAsia="Times New Roman" w:hAnsi="Times New Roman" w:cs="Times New Roman"/>
          <w:color w:val="000000"/>
        </w:rPr>
        <w:t xml:space="preserve"> such as migration</w:t>
      </w:r>
      <w:r w:rsidR="00A44715">
        <w:rPr>
          <w:rFonts w:ascii="Times New Roman" w:eastAsia="Times New Roman" w:hAnsi="Times New Roman" w:cs="Times New Roman"/>
          <w:color w:val="000000"/>
        </w:rPr>
        <w:t xml:space="preserve">, </w:t>
      </w:r>
      <w:r w:rsidR="00AB7AA7">
        <w:rPr>
          <w:rFonts w:ascii="Times New Roman" w:eastAsia="Times New Roman" w:hAnsi="Times New Roman" w:cs="Times New Roman"/>
          <w:color w:val="000000"/>
        </w:rPr>
        <w:t>hibernation</w:t>
      </w:r>
      <w:r w:rsidR="00A44715">
        <w:rPr>
          <w:rFonts w:ascii="Times New Roman" w:eastAsia="Times New Roman" w:hAnsi="Times New Roman" w:cs="Times New Roman"/>
          <w:color w:val="000000"/>
        </w:rPr>
        <w:t>, and reproduction</w:t>
      </w:r>
      <w:r w:rsidR="00CA2BF4">
        <w:rPr>
          <w:rFonts w:ascii="Times New Roman" w:eastAsia="Times New Roman" w:hAnsi="Times New Roman" w:cs="Times New Roman"/>
          <w:color w:val="000000"/>
        </w:rPr>
        <w:t>. I</w:t>
      </w:r>
      <w:r w:rsidR="00171A0E" w:rsidRPr="000E69F1">
        <w:rPr>
          <w:rFonts w:ascii="Times New Roman" w:eastAsia="Times New Roman" w:hAnsi="Times New Roman" w:cs="Times New Roman"/>
          <w:color w:val="000000"/>
        </w:rPr>
        <w:t xml:space="preserve">ndividuals </w:t>
      </w:r>
      <w:r w:rsidR="00122E7D">
        <w:rPr>
          <w:rFonts w:ascii="Times New Roman" w:eastAsia="Times New Roman" w:hAnsi="Times New Roman" w:cs="Times New Roman"/>
          <w:color w:val="000000"/>
        </w:rPr>
        <w:t>with higher fat fractions</w:t>
      </w:r>
      <w:r w:rsidR="00171A0E" w:rsidRPr="000E69F1">
        <w:rPr>
          <w:rFonts w:ascii="Times New Roman" w:eastAsia="Times New Roman" w:hAnsi="Times New Roman" w:cs="Times New Roman"/>
          <w:color w:val="000000"/>
        </w:rPr>
        <w:t xml:space="preserve"> going into hibernation are more likely to survive over winter and breed successfully the following spring </w:t>
      </w:r>
      <w:r w:rsidR="00846E14"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{"citationItems":[{"id":"ITEM-1","itemData":{"DOI":"10.2307/1313595","ISSN":"00063568","abstract":"A highly regulated sequence of physiological events beginning months in advance of winter coordinates entrance into the suspended state of animation known as hibernation.","author":[{"dropping-particle":"","family":"Boyer","given":"Bert B.","non-dropping-particle":"","parse-names":false,"suffix":""},{"dropping-particle":"","family":"Barnes","given":"Brian M.","non-dropping-particle":"","parse-names":false,"suffix":""}],"container-title":"BioScience","id":"ITEM-1","issue":"9","issued":{"date-parts":[["1999"]]},"page":"713-724","title":"Molecular and metabolic aspects of mammalian hibernation","type":"article-journal","volume":"49"},"uris":["http://www.mendeley.com/documents/?uuid=79fa1038-e91d-462e-8a77-0e34ca84391f"]}],"mendeley":{"formattedCitation":"(Boyer and Barnes 1999)","plainTextFormattedCitation":"(Boyer and Barnes 1999)","previouslyFormattedCitation":"(Boyer and Barnes 1999)"},"properties":{"noteIndex":0},"schema":"https://github.com/citation-style-language/schema/raw/master/csl-citation.json"}</w:instrText>
      </w:r>
      <w:r w:rsidR="00846E14"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(Boyer and Barnes 1999)</w:t>
      </w:r>
      <w:r w:rsidR="00846E14" w:rsidRPr="000E69F1">
        <w:rPr>
          <w:rFonts w:ascii="Times New Roman" w:eastAsia="Times New Roman" w:hAnsi="Times New Roman" w:cs="Times New Roman"/>
          <w:color w:val="000000"/>
        </w:rPr>
        <w:fldChar w:fldCharType="end"/>
      </w:r>
      <w:r w:rsidR="00122E7D">
        <w:rPr>
          <w:rFonts w:ascii="Times New Roman" w:eastAsia="Times New Roman" w:hAnsi="Times New Roman" w:cs="Times New Roman"/>
          <w:color w:val="000000"/>
        </w:rPr>
        <w:t xml:space="preserve">, yet during the active season, carrying more body mass can decrease predator evasion </w:t>
      </w:r>
      <w:r w:rsidR="00680788">
        <w:rPr>
          <w:rFonts w:ascii="Times New Roman" w:eastAsia="Times New Roman" w:hAnsi="Times New Roman" w:cs="Times New Roman"/>
          <w:color w:val="000000"/>
        </w:rPr>
        <w:fldChar w:fldCharType="begin" w:fldLock="1"/>
      </w:r>
      <w:r w:rsidR="00680788">
        <w:rPr>
          <w:rFonts w:ascii="Times New Roman" w:eastAsia="Times New Roman" w:hAnsi="Times New Roman" w:cs="Times New Roman"/>
          <w:color w:val="000000"/>
        </w:rPr>
        <w:instrText>ADDIN CSL_CITATION {"citationItems":[{"id":"ITEM-1","itemData":{"DOI":"10.1098/rspb.1996.0244","ISBN":"0962-8452","ISSN":"0962-8452","PMID":"369","abstract":"When birds are attacked by predators, take-off ability is crucial for the chance of survival. Recently, theoretical studies have predicted that predation risk in terms of reduced flight performance increases with body mass. However, empirical data are scarce. Because migratory birds sometimes double their body mass, mass dependent predation risk may be especially important during migratory fattening. Here we present the first study of take-off ability in relation to migratory fat load. Alarmed take-off flights of caged blackcaps (Sylvia atricapilla) induced by a simulated predator attack were analysed in terms of velocity and angle of ascent. Fat loads (percentage of fat-free body mass) of the birds ranged from 1% to 59%. An increase in fat load was found to influence both velocity and angle of ascent. From our results we calculated that blackcaps carrying 60% fat loads would have 32% lower angle of ascent and 17% lower velocity than blackcaps carrying no fat load. Even though the effect of fat load on the blackcaps was less than indicated in previous experimental studies of other species, our results suggest that the large fat loads needed for migration probably place them at increased risk of predation.","author":[{"dropping-particle":"","family":"Kullberg","given":"C.","non-dropping-particle":"","parse-names":false,"suffix":""},{"dropping-particle":"","family":"Fransson","given":"T.","non-dropping-particle":"","parse-names":false,"suffix":""},{"dropping-particle":"","family":"Jakobsson","given":"S.","non-dropping-particle":"","parse-names":false,"suffix":""}],"container-title":"Proceedings of the Royal Society B: Biological Sciences","id":"ITEM-1","issue":"1377","issued":{"date-parts":[["1996"]]},"page":"1671-1675","title":"Impaired predator evasion in fat Blackcaps (&lt;i&gt;Sylvia atricapilla&lt;/i&gt;)","type":"article-journal","volume":"263"},"uris":["http://www.mendeley.com/documents/?uuid=172d5061-d0a7-4366-99f6-554f2d1d79f2"]}],"mendeley":{"formattedCitation":"(Kullberg et al. 1996)","plainTextFormattedCitation":"(Kullberg et al. 1996)","previouslyFormattedCitation":"(Kullberg et al. 1996)"},"properties":{"noteIndex":0},"schema":"https://github.com/citation-style-language/schema/raw/master/csl-citation.json"}</w:instrText>
      </w:r>
      <w:r w:rsidR="00680788">
        <w:rPr>
          <w:rFonts w:ascii="Times New Roman" w:eastAsia="Times New Roman" w:hAnsi="Times New Roman" w:cs="Times New Roman"/>
          <w:color w:val="000000"/>
        </w:rPr>
        <w:fldChar w:fldCharType="separate"/>
      </w:r>
      <w:r w:rsidR="00680788" w:rsidRPr="00680788">
        <w:rPr>
          <w:rFonts w:ascii="Times New Roman" w:eastAsia="Times New Roman" w:hAnsi="Times New Roman" w:cs="Times New Roman"/>
          <w:noProof/>
          <w:color w:val="000000"/>
        </w:rPr>
        <w:t>(Kullberg et al. 1996)</w:t>
      </w:r>
      <w:r w:rsidR="00680788">
        <w:rPr>
          <w:rFonts w:ascii="Times New Roman" w:eastAsia="Times New Roman" w:hAnsi="Times New Roman" w:cs="Times New Roman"/>
          <w:color w:val="000000"/>
        </w:rPr>
        <w:fldChar w:fldCharType="end"/>
      </w:r>
      <w:r w:rsidR="00680788">
        <w:rPr>
          <w:rFonts w:ascii="Times New Roman" w:eastAsia="Times New Roman" w:hAnsi="Times New Roman" w:cs="Times New Roman"/>
          <w:color w:val="000000"/>
        </w:rPr>
        <w:t xml:space="preserve"> and alter circulating hormones </w:t>
      </w:r>
      <w:r w:rsidR="00680788">
        <w:rPr>
          <w:rFonts w:ascii="Times New Roman" w:eastAsia="Times New Roman" w:hAnsi="Times New Roman" w:cs="Times New Roman"/>
          <w:color w:val="000000"/>
        </w:rPr>
        <w:fldChar w:fldCharType="begin" w:fldLock="1"/>
      </w:r>
      <w:r w:rsidR="00696F65">
        <w:rPr>
          <w:rFonts w:ascii="Times New Roman" w:eastAsia="Times New Roman" w:hAnsi="Times New Roman" w:cs="Times New Roman"/>
          <w:color w:val="000000"/>
        </w:rPr>
        <w:instrText>ADDIN CSL_CITATION {"citationItems":[{"id":"ITEM-1","itemData":{"ISSN":"00220949","PMID":"7086334","abstract":"This series of four papers investigates the link between the energetics and the mechanics of terrestrial locomotion. Two experimental variables are used throughout the study: speed and body size. Mass-specific metabolic rates of running animals can be varied by about tenfold using either variable. This first paper considers metabolic energy consumed during terrestrial locomotion. New data relating rate of oxygen consumption and speed are reported for: eight species of wild and domestic artiodactyls; seven species of carnivores; four species of primates; and one species of rodent. These are combined with previously published data to formulate a new allometric equation relating mass-specific rates of oxygen consumed (VO2/Mb) during locomotion at a constant speed to speed and body mass (based on data from 62 avian and mammalian species): VO2/Mb = 0.533 Mb-0.316.vg + 0.300 Mb-0.303 where VO2/Mb has the units ml O2 s-1 kg-1; Mb is in kg; and vg is in m s-1. This equation can be expressed in terms of mass-specific rates of energy consumption (Emetab/Mb) using the energetic equivalent of 1 ml O2 = 20.1 J because the contribution of anaerobic glycolysis was negligible: Emetab/Mb = 10.7 Mb-0.316.vg + 6.03 Mb-0.303 where Emetab/Mb has the units watts/kg. This new relationship applies equally well to bipeds and quadrupeds and differs little from the allometric equation reported 12 years ago by Taylor, Schmid-Nielsen &amp; Raab (1970). Ninety per cent of the values calculated from this genera equation for the diverse assortment of avian and mammalian species included in this regression fall within 25% of the observed values at the middle of the speed range where measurements were made. This agreement is impressive when one considers that mass-specific rates of oxygen consumption differed by more than 1400% over this size range of animals.","author":[{"dropping-particle":"","family":"Taylor","given":"C. R.","non-dropping-particle":"","parse-names":false,"suffix":""},{"dropping-particle":"","family":"Heglund","given":"N. C.","non-dropping-particle":"","parse-names":false,"suffix":""},{"dropping-particle":"","family":"Maloiy","given":"G. M.","non-dropping-particle":"","parse-names":false,"suffix":""}],"container-title":"Journal of Experimental Biology","id":"ITEM-1","issue":"1970","issued":{"date-parts":[["1982"]]},"page":"1-21","title":"Energetics and mechanics of terrestrial locomotion. I. Metabolic energy consumption as a function of speed and body size in birds and mammals.","type":"article-journal","volume":"97"},"uris":["http://www.mendeley.com/documents/?uuid=e9a6872f-2569-4348-9107-2b0966defad1"]}],"mendeley":{"formattedCitation":"(Taylor et al. 1982)","plainTextFormattedCitation":"(Taylor et al. 1982)","previouslyFormattedCitation":"(Taylor et al. 1982)"},"properties":{"noteIndex":0},"schema":"https://github.com/citation-style-language/schema/raw/master/csl-citation.json"}</w:instrText>
      </w:r>
      <w:r w:rsidR="00680788">
        <w:rPr>
          <w:rFonts w:ascii="Times New Roman" w:eastAsia="Times New Roman" w:hAnsi="Times New Roman" w:cs="Times New Roman"/>
          <w:color w:val="000000"/>
        </w:rPr>
        <w:fldChar w:fldCharType="separate"/>
      </w:r>
      <w:r w:rsidR="00680788" w:rsidRPr="00680788">
        <w:rPr>
          <w:rFonts w:ascii="Times New Roman" w:eastAsia="Times New Roman" w:hAnsi="Times New Roman" w:cs="Times New Roman"/>
          <w:noProof/>
          <w:color w:val="000000"/>
        </w:rPr>
        <w:t>(Taylor et al. 1982)</w:t>
      </w:r>
      <w:r w:rsidR="00680788">
        <w:rPr>
          <w:rFonts w:ascii="Times New Roman" w:eastAsia="Times New Roman" w:hAnsi="Times New Roman" w:cs="Times New Roman"/>
          <w:color w:val="000000"/>
        </w:rPr>
        <w:fldChar w:fldCharType="end"/>
      </w:r>
      <w:r w:rsidR="00680788">
        <w:rPr>
          <w:rFonts w:ascii="Times New Roman" w:eastAsia="Times New Roman" w:hAnsi="Times New Roman" w:cs="Times New Roman"/>
          <w:color w:val="000000"/>
        </w:rPr>
        <w:t>.</w:t>
      </w:r>
      <w:r w:rsidR="001F2E2F">
        <w:rPr>
          <w:rFonts w:ascii="Times New Roman" w:eastAsia="Times New Roman" w:hAnsi="Times New Roman" w:cs="Times New Roman"/>
          <w:color w:val="000000"/>
        </w:rPr>
        <w:t xml:space="preserve"> For organisms </w:t>
      </w:r>
      <w:r w:rsidR="001F2E2F">
        <w:rPr>
          <w:rFonts w:ascii="Times New Roman" w:eastAsia="Times New Roman" w:hAnsi="Times New Roman" w:cs="Times New Roman"/>
          <w:color w:val="000000"/>
        </w:rPr>
        <w:lastRenderedPageBreak/>
        <w:t>that primarily store energy off-body as external food caches, a higher lean fraction may be favoured over fat, as cached food essentially replaces fat as the animal’s primary energy reserves. The optimal body ‘condition’ is therefore likely to be highly dependent on natural history, as well as time of year.</w:t>
      </w:r>
    </w:p>
    <w:p w14:paraId="691D263C" w14:textId="551B6E55" w:rsidR="00CD0FE5" w:rsidRDefault="001F2E2F" w:rsidP="000D3FB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A</w:t>
      </w:r>
      <w:r w:rsidR="00DB6F98" w:rsidRPr="000E69F1">
        <w:rPr>
          <w:rFonts w:ascii="Times New Roman" w:eastAsia="Times New Roman" w:hAnsi="Times New Roman" w:cs="Times New Roman"/>
          <w:color w:val="000000"/>
        </w:rPr>
        <w:t>ssessing body condition as it pertains to the relative quantities of metabolizable tissue types is most accurate when animals are sacrificed and chemically analyzed,</w:t>
      </w:r>
      <w:r w:rsidR="004C33D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but this</w:t>
      </w:r>
      <w:r w:rsidR="00DB6F98" w:rsidRPr="000E69F1">
        <w:rPr>
          <w:rFonts w:ascii="Times New Roman" w:eastAsia="Times New Roman" w:hAnsi="Times New Roman" w:cs="Times New Roman"/>
          <w:color w:val="000000"/>
        </w:rPr>
        <w:t xml:space="preserve"> </w:t>
      </w:r>
      <w:r w:rsidR="004C33D7">
        <w:rPr>
          <w:rFonts w:ascii="Times New Roman" w:eastAsia="Times New Roman" w:hAnsi="Times New Roman" w:cs="Times New Roman"/>
          <w:color w:val="000000"/>
        </w:rPr>
        <w:t>preclude</w:t>
      </w:r>
      <w:r>
        <w:rPr>
          <w:rFonts w:ascii="Times New Roman" w:eastAsia="Times New Roman" w:hAnsi="Times New Roman" w:cs="Times New Roman"/>
          <w:color w:val="000000"/>
        </w:rPr>
        <w:t>s</w:t>
      </w:r>
      <w:r w:rsidR="004C33D7">
        <w:rPr>
          <w:rFonts w:ascii="Times New Roman" w:eastAsia="Times New Roman" w:hAnsi="Times New Roman" w:cs="Times New Roman"/>
          <w:color w:val="000000"/>
        </w:rPr>
        <w:t xml:space="preserve"> </w:t>
      </w:r>
      <w:r w:rsidR="005B30A9" w:rsidRPr="000E69F1">
        <w:rPr>
          <w:rFonts w:ascii="Times New Roman" w:eastAsia="Times New Roman" w:hAnsi="Times New Roman" w:cs="Times New Roman"/>
          <w:color w:val="000000"/>
        </w:rPr>
        <w:t>repeated</w:t>
      </w:r>
      <w:r w:rsidR="00DB6F98" w:rsidRPr="000E69F1">
        <w:rPr>
          <w:rFonts w:ascii="Times New Roman" w:eastAsia="Times New Roman" w:hAnsi="Times New Roman" w:cs="Times New Roman"/>
          <w:color w:val="000000"/>
        </w:rPr>
        <w:t xml:space="preserve"> measures of individual</w:t>
      </w:r>
      <w:r w:rsidR="004C33D7">
        <w:rPr>
          <w:rFonts w:ascii="Times New Roman" w:eastAsia="Times New Roman" w:hAnsi="Times New Roman" w:cs="Times New Roman"/>
          <w:color w:val="000000"/>
        </w:rPr>
        <w:t>s</w:t>
      </w:r>
      <w:r w:rsidR="00DB6F98" w:rsidRPr="000E69F1">
        <w:rPr>
          <w:rFonts w:ascii="Times New Roman" w:eastAsia="Times New Roman" w:hAnsi="Times New Roman" w:cs="Times New Roman"/>
          <w:color w:val="000000"/>
        </w:rPr>
        <w:t xml:space="preserve"> across tim</w:t>
      </w:r>
      <w:r w:rsidR="004C33D7">
        <w:rPr>
          <w:rFonts w:ascii="Times New Roman" w:eastAsia="Times New Roman" w:hAnsi="Times New Roman" w:cs="Times New Roman"/>
          <w:color w:val="000000"/>
        </w:rPr>
        <w:t>e</w:t>
      </w:r>
      <w:r w:rsidR="00CA2BF4">
        <w:rPr>
          <w:rFonts w:ascii="Times New Roman" w:eastAsia="Times New Roman" w:hAnsi="Times New Roman" w:cs="Times New Roman"/>
          <w:color w:val="000000"/>
        </w:rPr>
        <w:t xml:space="preserve"> </w:t>
      </w:r>
      <w:r w:rsidR="00CA2BF4">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{"citationItems":[{"id":"ITEM-1","itemData":{"DOI":"10.1111/j.1474-919X.1993.tb02811.x","ISSN":"1474919X","abstract":"The fact that one cannot kill a bird twice makes it very difficult to determine the relative contributions of fat and non‐fat components to increases in body mass before migratory flights in individual birds. Knowing the relative contributions of these components is of obvious energetic interest since fat yields about eight times as much energy as fat‐free muscle tissue. Several recent studies have failed to demonstrate convincingly, due to flaws in their analyses, that fat‐free mass in addition to fat is accumulated before long‐distance flights. We point out that regressions of fat or the non‐fat component on total body mass cannot yield reliable estimates of the composition of individual mass changes in view of inter‐individual variation in structural size, reserve levels or timing of storage. We suggest that studies over time of synchronous populations or marked individuals will give better answers. A re‐analysis of published data indicates the widespread existence of fat‐free tissue deposition during migration, whereas in some species fat alone explained the increase in total body mass. Larger species tend to incorporate a relatively higher proportion of non‐fat components when increasing in mass. However, the comparative data set is not yet of sufficient quality to allow general statements on why, and to what extent in different individuals and species, non‐fat tissue in addition to fat is deposited before take‐off on migratory flights. Copyright © 1993, Wiley Blackwell. All rights reserved","author":[{"dropping-particle":"","family":"Lindström","given":"Åke","non-dropping-particle":"","parse-names":false,"suffix":""},{"dropping-particle":"","family":"Piersoma","given":"Theunis","non-dropping-particle":"","parse-names":false,"suffix":""}],"container-title":"Ibis","id":"ITEM-1","issue":"1","issued":{"date-parts":[["1993"]]},"page":"70-78","title":"Mass changes in migrating birds: the evidence for fat and protein storage re‐examined","type":"article-journal","volume":"135"},"uris":["http://www.mendeley.com/documents/?uuid=bfbc7c75-c540-455b-bdb9-6873a835d7cc"]}],"mendeley":{"formattedCitation":"(Lindström and Piersoma 1993)","plainTextFormattedCitation":"(Lindström and Piersoma 1993)","previouslyFormattedCitation":"(Lindström and Piersoma 1993)"},"properties":{"noteIndex":0},"schema":"https://github.com/citation-style-language/schema/raw/master/csl-citation.json"}</w:instrText>
      </w:r>
      <w:r w:rsidR="00CA2BF4">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(Lindström and Piersoma 1993)</w:t>
      </w:r>
      <w:r w:rsidR="00CA2BF4">
        <w:rPr>
          <w:rFonts w:ascii="Times New Roman" w:eastAsia="Times New Roman" w:hAnsi="Times New Roman" w:cs="Times New Roman"/>
          <w:color w:val="000000"/>
        </w:rPr>
        <w:fldChar w:fldCharType="end"/>
      </w:r>
      <w:r w:rsidR="005B30A9" w:rsidRPr="000E69F1">
        <w:rPr>
          <w:rFonts w:ascii="Times New Roman" w:eastAsia="Times New Roman" w:hAnsi="Times New Roman" w:cs="Times New Roman"/>
          <w:color w:val="000000"/>
        </w:rPr>
        <w:t xml:space="preserve">. </w:t>
      </w:r>
      <w:r w:rsidR="004C33D7">
        <w:rPr>
          <w:rFonts w:ascii="Times New Roman" w:eastAsia="Times New Roman" w:hAnsi="Times New Roman" w:cs="Times New Roman"/>
          <w:color w:val="000000"/>
        </w:rPr>
        <w:t>Chemical analyses</w:t>
      </w:r>
      <w:r w:rsidR="005B30A9" w:rsidRPr="000E69F1">
        <w:rPr>
          <w:rFonts w:ascii="Times New Roman" w:eastAsia="Times New Roman" w:hAnsi="Times New Roman" w:cs="Times New Roman"/>
          <w:color w:val="000000"/>
        </w:rPr>
        <w:t xml:space="preserve"> </w:t>
      </w:r>
      <w:r w:rsidR="004C33D7">
        <w:rPr>
          <w:rFonts w:ascii="Times New Roman" w:eastAsia="Times New Roman" w:hAnsi="Times New Roman" w:cs="Times New Roman"/>
          <w:color w:val="000000"/>
        </w:rPr>
        <w:t>may be undesirable</w:t>
      </w:r>
      <w:r w:rsidR="005B30A9" w:rsidRPr="000E69F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when studying </w:t>
      </w:r>
      <w:r w:rsidR="00DB6F98" w:rsidRPr="000E69F1">
        <w:rPr>
          <w:rFonts w:ascii="Times New Roman" w:eastAsia="Times New Roman" w:hAnsi="Times New Roman" w:cs="Times New Roman"/>
          <w:color w:val="000000"/>
        </w:rPr>
        <w:t>species at risk</w:t>
      </w:r>
      <w:r w:rsidR="004C33D7">
        <w:rPr>
          <w:rFonts w:ascii="Times New Roman" w:eastAsia="Times New Roman" w:hAnsi="Times New Roman" w:cs="Times New Roman"/>
          <w:color w:val="000000"/>
        </w:rPr>
        <w:t xml:space="preserve"> or other </w:t>
      </w:r>
      <w:r>
        <w:rPr>
          <w:rFonts w:ascii="Times New Roman" w:eastAsia="Times New Roman" w:hAnsi="Times New Roman" w:cs="Times New Roman"/>
          <w:color w:val="000000"/>
        </w:rPr>
        <w:t>scenarios in which</w:t>
      </w:r>
      <w:r w:rsidR="004C33D7">
        <w:rPr>
          <w:rFonts w:ascii="Times New Roman" w:eastAsia="Times New Roman" w:hAnsi="Times New Roman" w:cs="Times New Roman"/>
          <w:color w:val="000000"/>
        </w:rPr>
        <w:t xml:space="preserve"> sacrificing individuals is not permitted</w:t>
      </w:r>
      <w:r w:rsidR="00DB6F98" w:rsidRPr="000E69F1">
        <w:rPr>
          <w:rFonts w:ascii="Times New Roman" w:eastAsia="Times New Roman" w:hAnsi="Times New Roman" w:cs="Times New Roman"/>
          <w:color w:val="000000"/>
        </w:rPr>
        <w:t xml:space="preserve">. </w:t>
      </w:r>
      <w:r w:rsidR="004C33D7" w:rsidRPr="000E69F1">
        <w:rPr>
          <w:rFonts w:ascii="Times New Roman" w:eastAsia="Times New Roman" w:hAnsi="Times New Roman" w:cs="Times New Roman"/>
          <w:color w:val="000000"/>
        </w:rPr>
        <w:t>Body condition indices</w:t>
      </w:r>
      <w:r w:rsidR="004C33D7">
        <w:rPr>
          <w:rFonts w:ascii="Times New Roman" w:eastAsia="Times New Roman" w:hAnsi="Times New Roman" w:cs="Times New Roman"/>
          <w:color w:val="000000"/>
        </w:rPr>
        <w:t xml:space="preserve"> </w:t>
      </w:r>
      <w:r w:rsidR="004C33D7" w:rsidRPr="000E69F1">
        <w:rPr>
          <w:rFonts w:ascii="Times New Roman" w:eastAsia="Times New Roman" w:hAnsi="Times New Roman" w:cs="Times New Roman"/>
          <w:color w:val="000000"/>
        </w:rPr>
        <w:t xml:space="preserve">are most often </w:t>
      </w:r>
      <w:r w:rsidR="00F56152">
        <w:rPr>
          <w:rFonts w:ascii="Times New Roman" w:eastAsia="Times New Roman" w:hAnsi="Times New Roman" w:cs="Times New Roman"/>
          <w:color w:val="000000"/>
        </w:rPr>
        <w:t>calculated</w:t>
      </w:r>
      <w:r w:rsidR="004C33D7" w:rsidRPr="000E69F1">
        <w:rPr>
          <w:rFonts w:ascii="Times New Roman" w:eastAsia="Times New Roman" w:hAnsi="Times New Roman" w:cs="Times New Roman"/>
          <w:color w:val="000000"/>
        </w:rPr>
        <w:t xml:space="preserve"> </w:t>
      </w:r>
      <w:r w:rsidR="00F56152">
        <w:rPr>
          <w:rFonts w:ascii="Times New Roman" w:eastAsia="Times New Roman" w:hAnsi="Times New Roman" w:cs="Times New Roman"/>
          <w:color w:val="000000"/>
        </w:rPr>
        <w:t xml:space="preserve">as model residuals obtained by </w:t>
      </w:r>
      <w:r w:rsidR="004C33D7" w:rsidRPr="000E69F1">
        <w:rPr>
          <w:rFonts w:ascii="Times New Roman" w:eastAsia="Times New Roman" w:hAnsi="Times New Roman" w:cs="Times New Roman"/>
          <w:color w:val="000000"/>
        </w:rPr>
        <w:t xml:space="preserve">regressing body mass on some linear </w:t>
      </w:r>
      <w:r w:rsidR="00F56152">
        <w:rPr>
          <w:rFonts w:ascii="Times New Roman" w:eastAsia="Times New Roman" w:hAnsi="Times New Roman" w:cs="Times New Roman"/>
          <w:color w:val="000000"/>
        </w:rPr>
        <w:t>measure</w:t>
      </w:r>
      <w:r w:rsidR="004C33D7" w:rsidRPr="000E69F1">
        <w:rPr>
          <w:rFonts w:ascii="Times New Roman" w:eastAsia="Times New Roman" w:hAnsi="Times New Roman" w:cs="Times New Roman"/>
          <w:color w:val="000000"/>
        </w:rPr>
        <w:t xml:space="preserve"> of structural size (e.g., body length, tarsus length, foot length, etc.</w:t>
      </w:r>
      <w:r w:rsidR="00F56152">
        <w:rPr>
          <w:rFonts w:ascii="Times New Roman" w:eastAsia="Times New Roman" w:hAnsi="Times New Roman" w:cs="Times New Roman"/>
          <w:color w:val="000000"/>
        </w:rPr>
        <w:t xml:space="preserve"> or a combination thereof; </w:t>
      </w:r>
      <w:r w:rsidR="004C33D7">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{"citationItems":[{"id":"ITEM-1","itemData":{"author":[{"dropping-particle":"","family":"Jakob","given":"Elizabeth M","non-dropping-particle":"","parse-names":false,"suffix":""},{"dropping-particle":"","family":"Marshall","given":"Samuel D","non-dropping-particle":"","parse-names":false,"suffix":""},{"dropping-particle":"","family":"Uetz","given":"George W","non-dropping-particle":"","parse-names":false,"suffix":""},{"dropping-particle":"","family":"Estimating","given":"G W","non-dropping-particle":"","parse-names":false,"suffix":""}],"container-title":"Oikos","id":"ITEM-1","issue":"1","issued":{"date-parts":[["1996"]]},"page":"61-67","title":"Estimating fitness: a comparison of body condition indices","type":"article-journal","volume":"77"},"uris":["http://www.mendeley.com/documents/?uuid=2f5a2a47-dbcc-415b-a364-8f1ee3574fd5"]},{"id":"ITEM-2","itemData":{"DOI":"10.2307/2680003","ISSN":"00129658","abstract":"In studies of animal ecology , it is fashionable to use the residuals from an ordinary least squares (OLS) linear regression of body mass against a linear measure of size (the body size indicator , BSI) as an index of body condition . These residual indices are used to study the relationship between condition and reproductive investment , survi - vorship , habitat use , and other parameters . I identify a series of key assumptions underlying the use of this method , each of which is likely to be violated in some or all studies . These assumptions are : (1) that the functional relationship between mass and BSI is linear ; (2) that condition is independent of BSI length ; (3) that BSI length accurately indicates struc - tural size ; (4) that there is no correlation between the size of BSI relative to other structural components (i . e . , shape) and the parameter against which the residuals are analyzed ; (5) that BSI length is strictly independent of mass ; and (6) that BSI length is not subjected to error . Violations of these assumptions place the results of some studies in question and explain the poor relationship observed between OLS residuals and more direct measures of condition . I use avian morphometric data to illustrate how OLS methods can easily lead to Type I and Type II errors through violations of assumptions (5) and (6) . Significant relationships reported between OLS residual indices and parameters correlating with body size (e . g . , size of sexual ornaments or egg size) are at particular risk of being spurious when the correlation coefficient between mass and BSI is low . Residual indices of condition are often likely to be more reliable when calculated with alternative methods such as nonparametric or model II regression . However , whatever the method used to produce them , residual indices are not suitable for studying the heritability of condition .","author":[{"dropping-particle":"","family":"Green","given":"Andy J.","non-dropping-particle":"","parse-names":false,"suffix":""}],"container-title":"Ecology","id":"ITEM-2","issue":"5","issued":{"date-parts":[["2001"]]},"page":"1473","title":"Mass/Length Residuals: Measures of Body Condition or Generators of Spurious Results?","type":"article-journal","volume":"82"},"uris":["http://www.mendeley.com/documents/?uuid=7b39ed4d-0b8a-4235-a99b-9a77b10303c8"]},{"id":"ITEM-3","itemData":{"DOI":"10.1139/cjz-79-6-1021","ISBN":"0008-4301","ISSN":"1480-3283","abstract":"Body condition (energy reserves) can have important fitness consequences. Measuring condition of live ani- mals is typically done by regressing body mass on measures of body size and using the residuals as an index of condi- tion. The validity of this condition index was evaluated by determining whether it reflected measured fat content of five species of small mammals (yellow-pine chipmunks (Tamias amoenus Allen), bushy-tailed wood rats (Neotoma cinerea Ord), deer mice (Peromyscus maniculatus Ord), red-backed voles (Clethrionomys gapperi Vigors), and meadow voles (Microtus pennsylvanicus Ord)). We also determined whether body water could predict fat content, enabling the use of hydrogen-isotope dilution for estimating condition. For all five species, condition estimates weakly predicted fat content and more accurately predicted variation in lean dry mass and water content. The relationship between body water and fat content was inconsistent among the five species, discouraging against the general use of isotope dilution in these animals. Although ecologically important, these indices are best interpreted as explaining variation in all constituents of body composition.","author":[{"dropping-particle":"","family":"Schulte-Hostedde","given":"A.I.","non-dropping-particle":"","parse-names":false,"suffix":""},{"dropping-particle":"","family":"Millar","given":"J.S.","non-dropping-particle":"","parse-names":false,"suffix":""},{"dropping-particle":"","family":"Hickling","given":"G.J.","non-dropping-particle":"","parse-names":false,"suffix":""}],"container-title":"Canadian Journal of Zoology","id":"ITEM-3","issue":"6","issued":{"date-parts":[["2001"]]},"page":"1021-1029","title":"Evaluating body condition in small mammals","type":"article-journal","volume":"79"},"uris":["http://www.mendeley.com/documents/?uuid=fc233fc8-3882-4445-8431-ef268192d887"]}],"mendeley":{"formattedCitation":"(Jakob et al. 1996; Green 2001; Schulte-Hostedde et al. 2001)","plainTextFormattedCitation":"(Jakob et al. 1996; Green 2001; Schulte-Hostedde et al. 2001)","previouslyFormattedCitation":"(Jakob et al. 1996; Green 2001; Schulte-Hostedde et al. 2001)"},"properties":{"noteIndex":0},"schema":"https://github.com/citation-style-language/schema/raw/master/csl-citation.json"}</w:instrText>
      </w:r>
      <w:r w:rsidR="004C33D7">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(Jakob et al. 1996; Green 2001; Schulte-Hostedde et al. 2001)</w:t>
      </w:r>
      <w:r w:rsidR="004C33D7">
        <w:rPr>
          <w:rFonts w:ascii="Times New Roman" w:eastAsia="Times New Roman" w:hAnsi="Times New Roman" w:cs="Times New Roman"/>
          <w:color w:val="000000"/>
        </w:rPr>
        <w:fldChar w:fldCharType="end"/>
      </w:r>
      <w:r w:rsidR="00F56152">
        <w:rPr>
          <w:rFonts w:ascii="Times New Roman" w:eastAsia="Times New Roman" w:hAnsi="Times New Roman" w:cs="Times New Roman"/>
          <w:color w:val="000000"/>
        </w:rPr>
        <w:t>)</w:t>
      </w:r>
      <w:r w:rsidR="004C33D7">
        <w:rPr>
          <w:rFonts w:ascii="Times New Roman" w:eastAsia="Times New Roman" w:hAnsi="Times New Roman" w:cs="Times New Roman"/>
          <w:color w:val="000000"/>
        </w:rPr>
        <w:t xml:space="preserve">. </w:t>
      </w:r>
      <w:r w:rsidR="00DB6F98" w:rsidRPr="000E69F1">
        <w:rPr>
          <w:rFonts w:ascii="Times New Roman" w:eastAsia="Times New Roman" w:hAnsi="Times New Roman" w:cs="Times New Roman"/>
          <w:color w:val="000000"/>
        </w:rPr>
        <w:t xml:space="preserve">Because body mass </w:t>
      </w:r>
      <w:r w:rsidR="00025799">
        <w:rPr>
          <w:rFonts w:ascii="Times New Roman" w:eastAsia="Times New Roman" w:hAnsi="Times New Roman" w:cs="Times New Roman"/>
          <w:color w:val="000000"/>
        </w:rPr>
        <w:t>and structural size can be</w:t>
      </w:r>
      <w:r w:rsidR="00DB6F98" w:rsidRPr="000E69F1">
        <w:rPr>
          <w:rFonts w:ascii="Times New Roman" w:eastAsia="Times New Roman" w:hAnsi="Times New Roman" w:cs="Times New Roman"/>
          <w:color w:val="000000"/>
        </w:rPr>
        <w:t xml:space="preserve"> measured from live animals, BCIs are</w:t>
      </w:r>
      <w:r w:rsidR="00025799">
        <w:rPr>
          <w:rFonts w:ascii="Times New Roman" w:eastAsia="Times New Roman" w:hAnsi="Times New Roman" w:cs="Times New Roman"/>
          <w:color w:val="000000"/>
        </w:rPr>
        <w:t xml:space="preserve"> less invasive compared with chemical analyses, while also allowing for repeated measures. Such condition indices ha</w:t>
      </w:r>
      <w:r w:rsidR="00D56F5B">
        <w:rPr>
          <w:rFonts w:ascii="Times New Roman" w:eastAsia="Times New Roman" w:hAnsi="Times New Roman" w:cs="Times New Roman"/>
          <w:color w:val="000000"/>
        </w:rPr>
        <w:t xml:space="preserve">ve been </w:t>
      </w:r>
      <w:r w:rsidR="00025799">
        <w:rPr>
          <w:rFonts w:ascii="Times New Roman" w:eastAsia="Times New Roman" w:hAnsi="Times New Roman" w:cs="Times New Roman"/>
          <w:color w:val="000000"/>
        </w:rPr>
        <w:t>confirmed against direct quantification of body composition</w:t>
      </w:r>
      <w:r w:rsidR="00D56F5B">
        <w:rPr>
          <w:rFonts w:ascii="Times New Roman" w:eastAsia="Times New Roman" w:hAnsi="Times New Roman" w:cs="Times New Roman"/>
          <w:color w:val="000000"/>
        </w:rPr>
        <w:t xml:space="preserve"> vertebrates including birds </w:t>
      </w:r>
      <w:r w:rsidR="00D56F5B">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{"citationItems":[{"id":"ITEM-1","itemData":{"DOI":"10.1642/AUK-16-60.1","ISSN":"0004-8038","author":[{"dropping-particle":"","family":"Chang","given":"Alexander M.","non-dropping-particle":"","parse-names":false,"suffix":""},{"dropping-particle":"","family":"Wiebe","given":"Karen L.","non-dropping-particle":"","parse-names":false,"suffix":""}],"container-title":"The Auk","id":"ITEM-1","issue":"4","issued":{"date-parts":[["2016"]]},"page":"738-746","title":"Body condition in Snowy Owls wintering on the prairies is greater in females and older individuals and may contribute to sex-biased mortality","type":"article-journal","volume":"133"},"uris":["http://www.mendeley.com/documents/?uuid=48000507-e6bd-4d66-9d3c-a56994765910"]}],"mendeley":{"formattedCitation":"(Chang and Wiebe 2016)","plainTextFormattedCitation":"(Chang and Wiebe 2016)","previouslyFormattedCitation":"(Chang and Wiebe 2016)"},"properties":{"noteIndex":0},"schema":"https://github.com/citation-style-language/schema/raw/master/csl-citation.json"}</w:instrText>
      </w:r>
      <w:r w:rsidR="00D56F5B">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(Chang and Wiebe 2016)</w:t>
      </w:r>
      <w:r w:rsidR="00D56F5B">
        <w:rPr>
          <w:rFonts w:ascii="Times New Roman" w:eastAsia="Times New Roman" w:hAnsi="Times New Roman" w:cs="Times New Roman"/>
          <w:color w:val="000000"/>
        </w:rPr>
        <w:fldChar w:fldCharType="end"/>
      </w:r>
      <w:r w:rsidR="00254713">
        <w:rPr>
          <w:rFonts w:ascii="Times New Roman" w:eastAsia="Times New Roman" w:hAnsi="Times New Roman" w:cs="Times New Roman"/>
          <w:color w:val="000000"/>
        </w:rPr>
        <w:t xml:space="preserve"> and reptiles </w:t>
      </w:r>
      <w:r w:rsidR="00254713">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{"citationItems":[{"id":"ITEM-1","itemData":{"DOI":"10.1139/z96-179","ISSN":"00084301","abstract":"Because variation in fat reserves (i.e., condition) is expected to contribute to variation in survival and reproductive success, zoologists often wish to estimate the condition of the animals they study. The conventional condition estimates used for snakes are the residuals from a regression of body mass on body length. Because this estimate of condition is not independent of the variables used to estimate it (i.e., fat is a component of body mass), estimates derived in this fashion will be confounded whenever fat varies nonrandomly with length. To avoid this problem we used total lipid extraction to estimate percent body fat in a representative sample of northern water snakes (Nerodia sipedon). The conventional condition index explained less than half the variance in the measured percent body fat in this sample. An improved estimate of condition calculated as the difference between total body mass and predicted lean mass (based on the results of the lipid extraction) explained 70% of the variation in percent body fat in the original sample of snakes. This improved estimate also revealed that condition declined with body size in a large sample of male water snakes measured in early spring over a 4-year period. This last result, coupled with theoretical expectations that condition will not vary randomly with body size in snakes, suggests that researchers interested in condition should derive indices from direct measurements of body fat.","author":[{"dropping-particle":"","family":"Weatherhead","given":"P. J.","non-dropping-particle":"","parse-names":false,"suffix":""},{"dropping-particle":"","family":"Brown","given":"G. P.","non-dropping-particle":"","parse-names":false,"suffix":""}],"container-title":"Canadian Journal of Zoology","id":"ITEM-1","issue":"9","issued":{"date-parts":[["1996"]]},"page":"1617-1621","title":"Measurement versus estimation of condition in snakes","type":"article-journal","volume":"74"},"uris":["http://www.mendeley.com/documents/?uuid=2f2196bc-76c6-4a84-b276-a6fc923b19ff"]}],"mendeley":{"formattedCitation":"(Weatherhead and Brown 1996)","plainTextFormattedCitation":"(Weatherhead and Brown 1996)","previouslyFormattedCitation":"(Weatherhead and Brown 1996)"},"properties":{"noteIndex":0},"schema":"https://github.com/citation-style-language/schema/raw/master/csl-citation.json"}</w:instrText>
      </w:r>
      <w:r w:rsidR="00254713">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(Weatherhead and Brown 1996)</w:t>
      </w:r>
      <w:r w:rsidR="00254713">
        <w:rPr>
          <w:rFonts w:ascii="Times New Roman" w:eastAsia="Times New Roman" w:hAnsi="Times New Roman" w:cs="Times New Roman"/>
          <w:color w:val="000000"/>
        </w:rPr>
        <w:fldChar w:fldCharType="end"/>
      </w:r>
      <w:r w:rsidR="00254713">
        <w:rPr>
          <w:rFonts w:ascii="Times New Roman" w:eastAsia="Times New Roman" w:hAnsi="Times New Roman" w:cs="Times New Roman"/>
          <w:color w:val="000000"/>
        </w:rPr>
        <w:t>,</w:t>
      </w:r>
      <w:r w:rsidR="00D56F5B">
        <w:rPr>
          <w:rFonts w:ascii="Times New Roman" w:eastAsia="Times New Roman" w:hAnsi="Times New Roman" w:cs="Times New Roman"/>
          <w:color w:val="000000"/>
        </w:rPr>
        <w:t xml:space="preserve"> </w:t>
      </w:r>
      <w:r w:rsidR="00D56F5B" w:rsidRPr="00254713">
        <w:rPr>
          <w:rFonts w:ascii="Times New Roman" w:eastAsia="Times New Roman" w:hAnsi="Times New Roman" w:cs="Times New Roman"/>
          <w:color w:val="000000"/>
        </w:rPr>
        <w:t xml:space="preserve">and </w:t>
      </w:r>
      <w:r w:rsidR="00254713" w:rsidRPr="00254713">
        <w:rPr>
          <w:rFonts w:ascii="Times New Roman" w:eastAsia="Times New Roman" w:hAnsi="Times New Roman" w:cs="Times New Roman"/>
          <w:color w:val="000000"/>
        </w:rPr>
        <w:t>invertebrates including</w:t>
      </w:r>
      <w:r w:rsidR="00D56F5B" w:rsidRPr="00254713">
        <w:rPr>
          <w:rFonts w:ascii="Times New Roman" w:eastAsia="Times New Roman" w:hAnsi="Times New Roman" w:cs="Times New Roman"/>
          <w:color w:val="000000"/>
        </w:rPr>
        <w:t xml:space="preserve"> arthropods</w:t>
      </w:r>
      <w:r w:rsidR="00D56F5B">
        <w:rPr>
          <w:rFonts w:ascii="Times New Roman" w:eastAsia="Times New Roman" w:hAnsi="Times New Roman" w:cs="Times New Roman"/>
          <w:color w:val="000000"/>
        </w:rPr>
        <w:t xml:space="preserve"> </w:t>
      </w:r>
      <w:r w:rsidR="00D56F5B">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{"citationItems":[{"id":"ITEM-1","itemData":{"DOI":"10.1111/j.1365-2656.2008.01433.x","ISSN":"00218790","PMID":"18573143","abstract":"1. Body condition (defined as the relative amount of energy reserves in the body) is an animal trait with strong ecological implications. In some animal taxa (e.g. arthropods), the external volume of the body part in which most nutrients are stored (e.g. abdomen) is used interchangeably with body mass to estimate body condition, making the implicit assumption that abdomen residual volume is a good surrogate of residual mass. However, the degree of correlation between these two measures should largely depend on the density of the nutrients stored. 2. We simulated two food-supplemented experimental groups of animals, each storing a slightly different amount of lipids either in their abdomens or in their entire bodies, and explored (i) how different estimates of condition were able to detect fixed differences between the groups; and (ii) how the amount of lipids stored could affect the outcome of non-intrusive measures of condition on a dichotomous variable (e.g. survival, mating success). We found that density body condition (body mass statistically controlled for structural body size and body volume) has much greater power to detect differences between experimental groups or effects on binary response variables than do classic mass/size or volume/size condition indices. 3. Using data on Lycosa tarantula (L.), a burrowing wolf spider, we report dramatic differences among these three indices in their ability to detect sex differences in the effect of feeding treatment on body condition at maturity. In particular, a plot of residual mass against residual volume reflecting nutrient density suggests that poorly fed spiders are nutritionally unbalanced, since well-fed spiders invest in nutrients of very different density. 4. Furthermore, using data on Scathophaga stercoraria (L.), the yellow dung fly, we found that an index of density condition was better at distinguishing condition differences among three populations than were mass or volume condition estimates alone. 5. We propose that including these three surrogates of condition (mass, volume and density) will substantially improve the accuracy of non-intrusive estimates of body condition, thus providing more powerful tools with direct application in a wide range of disciplines. © 2008 The Authors.","author":[{"dropping-particle":"","family":"Moya-Laraño","given":"Jordi","non-dropping-particle":"","parse-names":false,"suffix":""},{"dropping-particle":"","family":"Macías-Ordóñez","given":"Rogelio","non-dropping-particle":"","parse-names":false,"suffix":""},{"dropping-particle":"","family":"Blanckenhorn","given":"Wolf U.","non-dropping-particle":"","parse-names":false,"suffix":""},{"dropping-particle":"","family":"Fernández-Montraveta","given":"Carmen","non-dropping-particle":"","parse-names":false,"suffix":""}],"container-title":"Journal of Animal Ecology","id":"ITEM-1","issue":"6","issued":{"date-parts":[["2008"]]},"page":"1099-1108","title":"Analysing body condition: Mass, volume or density?","type":"article-journal","volume":"77"},"uris":["http://www.mendeley.com/documents/?uuid=dca4fe51-95a9-4d4b-ad20-bb004d978055"]},{"id":"ITEM-2","itemData":{"DOI":"10.1002/ece3.1257","ISBN":"5149874647","ISSN":"20457758","abstract":"Body mass components (dry mass, lean dry mass, water mass, fat mass) in each sex correlate strongly with body mass and pronotum length in Gryllus texensis and Acheta domesticus. Ordinary least squares (OLS) regression underestimates the scaling relationship between body mass and structural size (i.e., pronotum length) in both cricket species compared with standard major axis (SMA) regression. Standardized mass components correlate more strongly with scaled mass index (M^i) than with residual body mass (Ri). Ri represents the residuals from an OLS regression of log body mass against log pronotum length. Neither condition index predicts energy stores (i.e., fat content) in G. texensis. Ri is not correlated with energy stores in A. domesticus whereas M^i is negatively correlated. A comparison of condition index methods using published data showed that neither sex nor diet quality affected body condition at adulthood in G. texensis when using the scaled mass index. However, the residual index suggested that sex had a significant effect on body condition. Further, analysis of covariance (ANCOVA) suggested that diet quality significantly affects body mass while statistically controlling for body size (i.e., body condition). We conclude that the statistical assumptions of condition index methods must be met prior to use and urge caution when using methods that are based on least squares in the y-plane (i.e., residual index ANCOVA).","author":[{"dropping-particle":"","family":"Kelly","given":"Clint D.","non-dropping-particle":"","parse-names":false,"suffix":""},{"dropping-particle":"","family":"Tawes","given":"Brittany R.","non-dropping-particle":"","parse-names":false,"suffix":""},{"dropping-particle":"","family":"Worthington","given":"Amy M.","non-dropping-particle":"","parse-names":false,"suffix":""}],"container-title":"Ecology and Evolution","id":"ITEM-2","issue":"23","issued":{"date-parts":[["2014"]]},"page":"4476-4487","title":"Evaluating indices of body condition in two cricket species","type":"article-journal","volume":"4"},"uris":["http://www.mendeley.com/documents/?uuid=3c84be40-c60c-46df-a135-9ecb415524bd"]},{"id":"ITEM-3","itemData":{"author":[{"dropping-particle":"","family":"Jakob","given":"Elizabeth M","non-dropping-particle":"","parse-names":false,"suffix":""},{"dropping-particle":"","family":"Marshall","given":"Samuel D","non-dropping-particle":"","parse-names":false,"suffix":""},{"dropping-particle":"","family":"Uetz","given":"George W","non-dropping-particle":"","parse-names":false,"suffix":""},{"dropping-particle":"","family":"Estimating","given":"G W","non-dropping-particle":"","parse-names":false,"suffix":""}],"container-title":"Oikos","id":"ITEM-3","issue":"1","issued":{"date-parts":[["1996"]]},"page":"61-67","title":"Estimating fitness: a comparison of body condition indices","type":"article-journal","volume":"77"},"uris":["http://www.mendeley.com/documents/?uuid=2f5a2a47-dbcc-415b-a364-8f1ee3574fd5"]}],"mendeley":{"formattedCitation":"(Jakob et al. 1996; Moya-Laraño et al. 2008; Kelly et al. 2014)","plainTextFormattedCitation":"(Jakob et al. 1996; Moya-Laraño et al. 2008; Kelly et al. 2014)","previouslyFormattedCitation":"(Jakob et al. 1996; Moya-Laraño et al. 2008; Kelly et al. 2014)"},"properties":{"noteIndex":0},"schema":"https://github.com/citation-style-language/schema/raw/master/csl-citation.json"}</w:instrText>
      </w:r>
      <w:r w:rsidR="00D56F5B">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(Jakob et al. 1996; Moya-Laraño et al. 2008; Kelly et al. 2014)</w:t>
      </w:r>
      <w:r w:rsidR="00D56F5B">
        <w:rPr>
          <w:rFonts w:ascii="Times New Roman" w:eastAsia="Times New Roman" w:hAnsi="Times New Roman" w:cs="Times New Roman"/>
          <w:color w:val="000000"/>
        </w:rPr>
        <w:fldChar w:fldCharType="end"/>
      </w:r>
      <w:r w:rsidR="00D56F5B">
        <w:rPr>
          <w:rFonts w:ascii="Times New Roman" w:eastAsia="Times New Roman" w:hAnsi="Times New Roman" w:cs="Times New Roman"/>
          <w:color w:val="000000"/>
        </w:rPr>
        <w:t xml:space="preserve">. </w:t>
      </w:r>
      <w:r w:rsidR="000D3FB3" w:rsidRPr="000E69F1">
        <w:rPr>
          <w:rFonts w:ascii="Times New Roman" w:eastAsia="Times New Roman" w:hAnsi="Times New Roman" w:cs="Times New Roman"/>
          <w:color w:val="000000"/>
        </w:rPr>
        <w:t xml:space="preserve">However, </w:t>
      </w:r>
      <w:r w:rsidR="005B30A9" w:rsidRPr="000E69F1">
        <w:rPr>
          <w:rFonts w:ascii="Times New Roman" w:eastAsia="Times New Roman" w:hAnsi="Times New Roman" w:cs="Times New Roman"/>
          <w:color w:val="000000"/>
        </w:rPr>
        <w:t>BCIs</w:t>
      </w:r>
      <w:r w:rsidR="000D3FB3" w:rsidRPr="000E69F1">
        <w:rPr>
          <w:rFonts w:ascii="Times New Roman" w:eastAsia="Times New Roman" w:hAnsi="Times New Roman" w:cs="Times New Roman"/>
          <w:color w:val="000000"/>
        </w:rPr>
        <w:t xml:space="preserve"> are not without their </w:t>
      </w:r>
      <w:r w:rsidR="00A770F7">
        <w:rPr>
          <w:rFonts w:ascii="Times New Roman" w:eastAsia="Times New Roman" w:hAnsi="Times New Roman" w:cs="Times New Roman"/>
          <w:color w:val="000000"/>
        </w:rPr>
        <w:t>drawbacks</w:t>
      </w:r>
      <w:r w:rsidR="000D3FB3" w:rsidRPr="000E69F1">
        <w:rPr>
          <w:rFonts w:ascii="Times New Roman" w:eastAsia="Times New Roman" w:hAnsi="Times New Roman" w:cs="Times New Roman"/>
          <w:color w:val="000000"/>
        </w:rPr>
        <w:t xml:space="preserve">: Krebs and Singleton </w:t>
      </w:r>
      <w:r w:rsidR="000D3FB3"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{"citationItems":[{"id":"ITEM-1","itemData":{"DOI":"10.1071/ZO9930317","ISSN":"0004-959X","abstract":"Estimates of body condition in mammals may be constructed from measures of skeletal size and body mass. We illustrate the methodology for doing this using data from two populations of feral house mice (Mus domesticus) in Australia, and point out an erroneous method that has commonly been used in the literature. Indices of condition for individual house mice were not correlated with the fat content of their carcasses. Indices of condition for house mice have a relatively low repeatability because of variation from day to day in body mass and because of variation in length measurements taken by different observers. Bias in measurements among observers must be eliminated to make indices of condition from live animals useful.","author":[{"dropping-particle":"","family":"Krebs","given":"C. J.","non-dropping-particle":"","parse-names":false,"suffix":""},{"dropping-particle":"","family":"Singleton","given":"G. R.","non-dropping-particle":"","parse-names":false,"suffix":""}],"container-title":"Australian Journal of Zoology","id":"ITEM-1","issue":"1989","issued":{"date-parts":[["1993"]]},"page":"317-323","title":"Indices of condition for small mammals","type":"article-journal","volume":"41"},"uris":["http://www.mendeley.com/documents/?uuid=ac3b2ae7-7dfd-4c0d-b31b-db23a681f278"]}],"mendeley":{"formattedCitation":"(Krebs and Singleton 1993b)","plainTextFormattedCitation":"(Krebs and Singleton 1993b)","previouslyFormattedCitation":"(Krebs and Singleton 1993b)"},"properties":{"noteIndex":0},"schema":"https://github.com/citation-style-language/schema/raw/master/csl-citation.json"}</w:instrText>
      </w:r>
      <w:r w:rsidR="000D3FB3"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(Krebs and Singleton 1993b)</w:t>
      </w:r>
      <w:r w:rsidR="000D3FB3" w:rsidRPr="000E69F1">
        <w:rPr>
          <w:rFonts w:ascii="Times New Roman" w:eastAsia="Times New Roman" w:hAnsi="Times New Roman" w:cs="Times New Roman"/>
          <w:color w:val="000000"/>
        </w:rPr>
        <w:fldChar w:fldCharType="end"/>
      </w:r>
      <w:r w:rsidR="000D3FB3" w:rsidRPr="000E69F1">
        <w:rPr>
          <w:rFonts w:ascii="Times New Roman" w:eastAsia="Times New Roman" w:hAnsi="Times New Roman" w:cs="Times New Roman"/>
          <w:color w:val="000000"/>
        </w:rPr>
        <w:t xml:space="preserve"> warned of low repeatability attributable to daily fluctuations in animal condition </w:t>
      </w:r>
      <w:r w:rsidR="00927738">
        <w:rPr>
          <w:rFonts w:ascii="Times New Roman" w:eastAsia="Times New Roman" w:hAnsi="Times New Roman" w:cs="Times New Roman"/>
          <w:color w:val="000000"/>
        </w:rPr>
        <w:t xml:space="preserve">and </w:t>
      </w:r>
      <w:r w:rsidR="00025799">
        <w:rPr>
          <w:rFonts w:ascii="Times New Roman" w:eastAsia="Times New Roman" w:hAnsi="Times New Roman" w:cs="Times New Roman"/>
          <w:color w:val="000000"/>
        </w:rPr>
        <w:t>to</w:t>
      </w:r>
      <w:r w:rsidR="000D3FB3" w:rsidRPr="000E69F1">
        <w:rPr>
          <w:rFonts w:ascii="Times New Roman" w:eastAsia="Times New Roman" w:hAnsi="Times New Roman" w:cs="Times New Roman"/>
          <w:color w:val="000000"/>
        </w:rPr>
        <w:t xml:space="preserve"> measurement bias across different observers. </w:t>
      </w:r>
      <w:r w:rsidR="00927738">
        <w:rPr>
          <w:rFonts w:ascii="Times New Roman" w:eastAsia="Times New Roman" w:hAnsi="Times New Roman" w:cs="Times New Roman"/>
          <w:color w:val="000000"/>
        </w:rPr>
        <w:t xml:space="preserve">Choice of linear </w:t>
      </w:r>
      <w:r w:rsidR="000D3FB3" w:rsidRPr="000E69F1">
        <w:rPr>
          <w:rFonts w:ascii="Times New Roman" w:eastAsia="Times New Roman" w:hAnsi="Times New Roman" w:cs="Times New Roman"/>
          <w:color w:val="000000"/>
        </w:rPr>
        <w:t>metric</w:t>
      </w:r>
      <w:r w:rsidR="00927738">
        <w:rPr>
          <w:rFonts w:ascii="Times New Roman" w:eastAsia="Times New Roman" w:hAnsi="Times New Roman" w:cs="Times New Roman"/>
          <w:color w:val="000000"/>
        </w:rPr>
        <w:t>s</w:t>
      </w:r>
      <w:r w:rsidR="00392BDB">
        <w:rPr>
          <w:rFonts w:ascii="Times New Roman" w:eastAsia="Times New Roman" w:hAnsi="Times New Roman" w:cs="Times New Roman"/>
          <w:color w:val="000000"/>
        </w:rPr>
        <w:t xml:space="preserve"> </w:t>
      </w:r>
      <w:r w:rsidR="00927738">
        <w:rPr>
          <w:rFonts w:ascii="Times New Roman" w:eastAsia="Times New Roman" w:hAnsi="Times New Roman" w:cs="Times New Roman"/>
          <w:color w:val="000000"/>
        </w:rPr>
        <w:t>must</w:t>
      </w:r>
      <w:r w:rsidR="00392BDB">
        <w:rPr>
          <w:rFonts w:ascii="Times New Roman" w:eastAsia="Times New Roman" w:hAnsi="Times New Roman" w:cs="Times New Roman"/>
          <w:color w:val="000000"/>
        </w:rPr>
        <w:t xml:space="preserve"> </w:t>
      </w:r>
      <w:r w:rsidR="00025799">
        <w:rPr>
          <w:rFonts w:ascii="Times New Roman" w:eastAsia="Times New Roman" w:hAnsi="Times New Roman" w:cs="Times New Roman"/>
          <w:color w:val="000000"/>
        </w:rPr>
        <w:t>consider</w:t>
      </w:r>
      <w:r w:rsidR="00927738">
        <w:rPr>
          <w:rFonts w:ascii="Times New Roman" w:eastAsia="Times New Roman" w:hAnsi="Times New Roman" w:cs="Times New Roman"/>
          <w:color w:val="000000"/>
        </w:rPr>
        <w:t xml:space="preserve"> </w:t>
      </w:r>
      <w:r w:rsidR="000D3FB3" w:rsidRPr="000E69F1">
        <w:rPr>
          <w:rFonts w:ascii="Times New Roman" w:eastAsia="Times New Roman" w:hAnsi="Times New Roman" w:cs="Times New Roman"/>
          <w:color w:val="000000"/>
        </w:rPr>
        <w:t>feasib</w:t>
      </w:r>
      <w:r w:rsidR="00392BDB">
        <w:rPr>
          <w:rFonts w:ascii="Times New Roman" w:eastAsia="Times New Roman" w:hAnsi="Times New Roman" w:cs="Times New Roman"/>
          <w:color w:val="000000"/>
        </w:rPr>
        <w:t>ility</w:t>
      </w:r>
      <w:r w:rsidR="000D3FB3" w:rsidRPr="000E69F1">
        <w:rPr>
          <w:rFonts w:ascii="Times New Roman" w:eastAsia="Times New Roman" w:hAnsi="Times New Roman" w:cs="Times New Roman"/>
          <w:color w:val="000000"/>
        </w:rPr>
        <w:t xml:space="preserve"> as well. </w:t>
      </w:r>
      <w:r w:rsidR="00025799">
        <w:rPr>
          <w:rFonts w:ascii="Times New Roman" w:eastAsia="Times New Roman" w:hAnsi="Times New Roman" w:cs="Times New Roman"/>
          <w:color w:val="000000"/>
        </w:rPr>
        <w:t>L</w:t>
      </w:r>
      <w:r w:rsidR="00927738">
        <w:rPr>
          <w:rFonts w:ascii="Times New Roman" w:eastAsia="Times New Roman" w:hAnsi="Times New Roman" w:cs="Times New Roman"/>
          <w:color w:val="000000"/>
        </w:rPr>
        <w:t>ength of</w:t>
      </w:r>
      <w:r w:rsidR="008517AA" w:rsidRPr="000E69F1">
        <w:rPr>
          <w:rFonts w:ascii="Times New Roman" w:eastAsia="Times New Roman" w:hAnsi="Times New Roman" w:cs="Times New Roman"/>
          <w:color w:val="000000"/>
        </w:rPr>
        <w:t xml:space="preserve"> </w:t>
      </w:r>
      <w:r w:rsidR="000D3FB3" w:rsidRPr="000E69F1">
        <w:rPr>
          <w:rFonts w:ascii="Times New Roman" w:eastAsia="Times New Roman" w:hAnsi="Times New Roman" w:cs="Times New Roman"/>
          <w:color w:val="000000"/>
        </w:rPr>
        <w:t>long bones</w:t>
      </w:r>
      <w:r w:rsidR="00025799">
        <w:rPr>
          <w:rFonts w:ascii="Times New Roman" w:eastAsia="Times New Roman" w:hAnsi="Times New Roman" w:cs="Times New Roman"/>
          <w:color w:val="000000"/>
        </w:rPr>
        <w:t>, for example,</w:t>
      </w:r>
      <w:r w:rsidR="00927738">
        <w:rPr>
          <w:rFonts w:ascii="Times New Roman" w:eastAsia="Times New Roman" w:hAnsi="Times New Roman" w:cs="Times New Roman"/>
          <w:color w:val="000000"/>
        </w:rPr>
        <w:t xml:space="preserve"> yield</w:t>
      </w:r>
      <w:r w:rsidR="00025799">
        <w:rPr>
          <w:rFonts w:ascii="Times New Roman" w:eastAsia="Times New Roman" w:hAnsi="Times New Roman" w:cs="Times New Roman"/>
          <w:color w:val="000000"/>
        </w:rPr>
        <w:t xml:space="preserve"> the most</w:t>
      </w:r>
      <w:r w:rsidR="00927738">
        <w:rPr>
          <w:rFonts w:ascii="Times New Roman" w:eastAsia="Times New Roman" w:hAnsi="Times New Roman" w:cs="Times New Roman"/>
          <w:color w:val="000000"/>
        </w:rPr>
        <w:t xml:space="preserve"> accurate estimates </w:t>
      </w:r>
      <w:r w:rsidR="000D3FB3" w:rsidRPr="000E69F1">
        <w:rPr>
          <w:rFonts w:ascii="Times New Roman" w:eastAsia="Times New Roman" w:hAnsi="Times New Roman" w:cs="Times New Roman"/>
          <w:color w:val="000000"/>
        </w:rPr>
        <w:t xml:space="preserve">when </w:t>
      </w:r>
      <w:r w:rsidR="00927738">
        <w:rPr>
          <w:rFonts w:ascii="Times New Roman" w:eastAsia="Times New Roman" w:hAnsi="Times New Roman" w:cs="Times New Roman"/>
          <w:color w:val="000000"/>
        </w:rPr>
        <w:t xml:space="preserve">measured from </w:t>
      </w:r>
      <w:r w:rsidR="000D3FB3" w:rsidRPr="000E69F1">
        <w:rPr>
          <w:rFonts w:ascii="Times New Roman" w:eastAsia="Times New Roman" w:hAnsi="Times New Roman" w:cs="Times New Roman"/>
          <w:color w:val="000000"/>
        </w:rPr>
        <w:t>museum specimens (e.g.,</w:t>
      </w:r>
      <w:r w:rsidR="00D559FC">
        <w:rPr>
          <w:rFonts w:ascii="Times New Roman" w:eastAsia="Times New Roman" w:hAnsi="Times New Roman" w:cs="Times New Roman"/>
          <w:color w:val="000000"/>
        </w:rPr>
        <w:t xml:space="preserve"> </w:t>
      </w:r>
      <w:r w:rsidR="000D3FB3"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{"citationItems":[{"id":"ITEM-1","itemData":{"abstract":"Columbian ground squirrels (Spermophilius columbianus) exhibit an elevational cline in several life-history traits and in body mass. Body mass is a trait that might interact with the elevational changes in life histories, but it could reflect either or both of two underlying factors: structural size and physiological condition. I studied these factors in several populations of ground squirrels. Structural size was estimated from first principal component scores in an analysis of postcranial bone lengths. Physiological condition was inferred from differences in body mass that were independent of structural size. Field body mass and structural size of yearlings decreased with increasing elevation, which indicates slower growth at higher eleva- tions. For adults, physiological condition was not measured directly, but evidence suggested that it was reflected by changes in body mass: body mass declined with increasing elevation but structural size did not, residuals of body mass on structural size showed the same patterns of change as body mass, most of the variation in body mass was orthogonal to a \"general size factor\" in principal components analyses, and significant changes in body mass of individuals could be stimulated by experimental supplementation of food. Life-history traits and physiologi- cal condition covaried along the elevational cline and were phenotypically plastic, but the struc- tural size of adult ground squirrels was not an extremely plastic trait.","author":[{"dropping-particle":"","family":"Dobson","given":"F Stephen","non-dropping-particle":"","parse-names":false,"suffix":""}],"container-title":"The American Naturalist","id":"ITEM-1","issue":"1","issued":{"date-parts":[["1992"]]},"page":"109-125","title":"Body mass, structural size, and life-history patterns of the Columbian ground squirrel","type":"article-journal","volume":"140"},"uris":["http://www.mendeley.com/documents/?uuid=a536f381-5833-40e3-becd-d9ac4fe9bdca"]}],"mendeley":{"formattedCitation":"(Dobson 1992)","plainTextFormattedCitation":"(Dobson 1992)","previouslyFormattedCitation":"(Dobson 1992)"},"properties":{"noteIndex":0},"schema":"https://github.com/citation-style-language/schema/raw/master/csl-citation.json"}</w:instrText>
      </w:r>
      <w:r w:rsidR="000D3FB3"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1992)</w:t>
      </w:r>
      <w:r w:rsidR="000D3FB3" w:rsidRPr="000E69F1">
        <w:rPr>
          <w:rFonts w:ascii="Times New Roman" w:eastAsia="Times New Roman" w:hAnsi="Times New Roman" w:cs="Times New Roman"/>
          <w:color w:val="000000"/>
        </w:rPr>
        <w:fldChar w:fldCharType="end"/>
      </w:r>
      <w:r w:rsidR="000D3FB3" w:rsidRPr="000E69F1">
        <w:rPr>
          <w:rFonts w:ascii="Times New Roman" w:eastAsia="Times New Roman" w:hAnsi="Times New Roman" w:cs="Times New Roman"/>
          <w:color w:val="000000"/>
        </w:rPr>
        <w:t xml:space="preserve">), but </w:t>
      </w:r>
      <w:r w:rsidR="00927738">
        <w:rPr>
          <w:rFonts w:ascii="Times New Roman" w:eastAsia="Times New Roman" w:hAnsi="Times New Roman" w:cs="Times New Roman"/>
          <w:color w:val="000000"/>
        </w:rPr>
        <w:t>are</w:t>
      </w:r>
      <w:r w:rsidR="000D3FB3" w:rsidRPr="000E69F1">
        <w:rPr>
          <w:rFonts w:ascii="Times New Roman" w:eastAsia="Times New Roman" w:hAnsi="Times New Roman" w:cs="Times New Roman"/>
          <w:color w:val="000000"/>
        </w:rPr>
        <w:t xml:space="preserve"> challenging</w:t>
      </w:r>
      <w:r w:rsidR="005B30A9" w:rsidRPr="000E69F1">
        <w:rPr>
          <w:rFonts w:ascii="Times New Roman" w:eastAsia="Times New Roman" w:hAnsi="Times New Roman" w:cs="Times New Roman"/>
          <w:color w:val="000000"/>
        </w:rPr>
        <w:t xml:space="preserve"> to</w:t>
      </w:r>
      <w:r w:rsidR="000D3FB3" w:rsidRPr="000E69F1">
        <w:rPr>
          <w:rFonts w:ascii="Times New Roman" w:eastAsia="Times New Roman" w:hAnsi="Times New Roman" w:cs="Times New Roman"/>
          <w:color w:val="000000"/>
        </w:rPr>
        <w:t xml:space="preserve"> </w:t>
      </w:r>
      <w:r w:rsidR="00927738">
        <w:rPr>
          <w:rFonts w:ascii="Times New Roman" w:eastAsia="Times New Roman" w:hAnsi="Times New Roman" w:cs="Times New Roman"/>
          <w:color w:val="000000"/>
        </w:rPr>
        <w:t>measure on</w:t>
      </w:r>
      <w:r w:rsidR="00025799">
        <w:rPr>
          <w:rFonts w:ascii="Times New Roman" w:eastAsia="Times New Roman" w:hAnsi="Times New Roman" w:cs="Times New Roman"/>
          <w:color w:val="000000"/>
        </w:rPr>
        <w:t xml:space="preserve"> </w:t>
      </w:r>
      <w:r w:rsidR="008517AA" w:rsidRPr="000E69F1">
        <w:rPr>
          <w:rFonts w:ascii="Times New Roman" w:eastAsia="Times New Roman" w:hAnsi="Times New Roman" w:cs="Times New Roman"/>
          <w:color w:val="000000"/>
        </w:rPr>
        <w:t>live</w:t>
      </w:r>
      <w:r w:rsidR="00025799">
        <w:rPr>
          <w:rFonts w:ascii="Times New Roman" w:eastAsia="Times New Roman" w:hAnsi="Times New Roman" w:cs="Times New Roman"/>
          <w:color w:val="000000"/>
        </w:rPr>
        <w:t>, unanesthetized</w:t>
      </w:r>
      <w:r w:rsidR="008517AA" w:rsidRPr="000E69F1">
        <w:rPr>
          <w:rFonts w:ascii="Times New Roman" w:eastAsia="Times New Roman" w:hAnsi="Times New Roman" w:cs="Times New Roman"/>
          <w:color w:val="000000"/>
        </w:rPr>
        <w:t xml:space="preserve"> animal</w:t>
      </w:r>
      <w:r w:rsidR="00025799">
        <w:rPr>
          <w:rFonts w:ascii="Times New Roman" w:eastAsia="Times New Roman" w:hAnsi="Times New Roman" w:cs="Times New Roman"/>
          <w:color w:val="000000"/>
        </w:rPr>
        <w:t>s</w:t>
      </w:r>
      <w:r w:rsidR="00927738">
        <w:rPr>
          <w:rFonts w:ascii="Times New Roman" w:eastAsia="Times New Roman" w:hAnsi="Times New Roman" w:cs="Times New Roman"/>
          <w:color w:val="000000"/>
        </w:rPr>
        <w:t xml:space="preserve"> in field conditions</w:t>
      </w:r>
      <w:r w:rsidR="00886959">
        <w:rPr>
          <w:rFonts w:ascii="Times New Roman" w:eastAsia="Times New Roman" w:hAnsi="Times New Roman" w:cs="Times New Roman"/>
          <w:color w:val="000000"/>
        </w:rPr>
        <w:t xml:space="preserve"> </w:t>
      </w:r>
      <w:r w:rsidR="003066F6">
        <w:rPr>
          <w:rFonts w:ascii="Times New Roman" w:eastAsia="Times New Roman" w:hAnsi="Times New Roman" w:cs="Times New Roman"/>
          <w:color w:val="000000"/>
        </w:rPr>
        <w:fldChar w:fldCharType="begin" w:fldLock="1"/>
      </w:r>
      <w:r w:rsidR="00972821">
        <w:rPr>
          <w:rFonts w:ascii="Times New Roman" w:eastAsia="Times New Roman" w:hAnsi="Times New Roman" w:cs="Times New Roman"/>
          <w:color w:val="000000"/>
        </w:rPr>
        <w:instrText>ADDIN CSL_CITATION {"citationItems":[{"id":"ITEM-1","itemData":{"DOI":"10.2307/2680003","ISSN":"00129658","abstract":"In studies of animal ecology , it is fashionable to use the residuals from an ordinary least squares (OLS) linear regression of body mass against a linear measure of size (the body size indicator , BSI) as an index of body condition . These residual indices are used to study the relationship between condition and reproductive investment , survi - vorship , habitat use , and other parameters . I identify a series of key assumptions underlying the use of this method , each of which is likely to be violated in some or all studies . These assumptions are : (1) that the functional relationship between mass and BSI is linear ; (2) that condition is independent of BSI length ; (3) that BSI length accurately indicates struc - tural size ; (4) that there is no correlation between the size of BSI relative to other structural components (i . e . , shape) and the parameter against which the residuals are analyzed ; (5) that BSI length is strictly independent of mass ; and (6) that BSI length is not subjected to error . Violations of these assumptions place the results of some studies in question and explain the poor relationship observed between OLS residuals and more direct measures of condition . I use avian morphometric data to illustrate how OLS methods can easily lead to Type I and Type II errors through violations of assumptions (5) and (6) . Significant relationships reported between OLS residual indices and parameters correlating with body size (e . g . , size of sexual ornaments or egg size) are at particular risk of being spurious when the correlation coefficient between mass and BSI is low . Residual indices of condition are often likely to be more reliable when calculated with alternative methods such as nonparametric or model II regression . However , whatever the method used to produce them , residual indices are not suitable for studying the heritability of condition .","author":[{"dropping-particle":"","family":"Green","given":"Andy J.","non-dropping-particle":"","parse-names":false,"suffix":""}],"container-title":"Ecology","id":"ITEM-1","issue":"5","issued":{"date-parts":[["2001"]]},"page":"1473","title":"Mass/Length Residuals: Measures of Body Condition or Generators of Spurious Results?","type":"article-journal","volume":"82"},"uris":["http://www.mendeley.com/documents/?uuid=7b39ed4d-0b8a-4235-a99b-9a77b10303c8"]}],"mendeley":{"formattedCitation":"(Green 2001)","plainTextFormattedCitation":"(Green 2001)","previouslyFormattedCitation":"(Green 2001)"},"properties":{"noteIndex":0},"schema":"https://github.com/citation-style-language/schema/raw/master/csl-citation.json"}</w:instrText>
      </w:r>
      <w:r w:rsidR="003066F6">
        <w:rPr>
          <w:rFonts w:ascii="Times New Roman" w:eastAsia="Times New Roman" w:hAnsi="Times New Roman" w:cs="Times New Roman"/>
          <w:color w:val="000000"/>
        </w:rPr>
        <w:fldChar w:fldCharType="separate"/>
      </w:r>
      <w:r w:rsidR="003066F6" w:rsidRPr="003066F6">
        <w:rPr>
          <w:rFonts w:ascii="Times New Roman" w:eastAsia="Times New Roman" w:hAnsi="Times New Roman" w:cs="Times New Roman"/>
          <w:noProof/>
          <w:color w:val="000000"/>
        </w:rPr>
        <w:t>(Green 2001)</w:t>
      </w:r>
      <w:r w:rsidR="003066F6">
        <w:rPr>
          <w:rFonts w:ascii="Times New Roman" w:eastAsia="Times New Roman" w:hAnsi="Times New Roman" w:cs="Times New Roman"/>
          <w:color w:val="000000"/>
        </w:rPr>
        <w:fldChar w:fldCharType="end"/>
      </w:r>
      <w:r w:rsidR="00927738">
        <w:rPr>
          <w:rFonts w:ascii="Times New Roman" w:eastAsia="Times New Roman" w:hAnsi="Times New Roman" w:cs="Times New Roman"/>
          <w:color w:val="000000"/>
        </w:rPr>
        <w:t>.</w:t>
      </w:r>
      <w:r w:rsidR="000D3FB3" w:rsidRPr="000E69F1">
        <w:rPr>
          <w:rFonts w:ascii="Times New Roman" w:eastAsia="Times New Roman" w:hAnsi="Times New Roman" w:cs="Times New Roman"/>
          <w:color w:val="000000"/>
        </w:rPr>
        <w:t xml:space="preserve"> </w:t>
      </w:r>
      <w:r w:rsidR="00025799">
        <w:rPr>
          <w:rFonts w:ascii="Times New Roman" w:eastAsia="Times New Roman" w:hAnsi="Times New Roman" w:cs="Times New Roman"/>
          <w:color w:val="000000"/>
        </w:rPr>
        <w:t xml:space="preserve">Finally, skeletal morphology </w:t>
      </w:r>
      <w:r w:rsidR="00F17D70">
        <w:rPr>
          <w:rFonts w:ascii="Times New Roman" w:eastAsia="Times New Roman" w:hAnsi="Times New Roman" w:cs="Times New Roman"/>
          <w:color w:val="000000"/>
        </w:rPr>
        <w:t xml:space="preserve">reflects natural history, as selection favours certain shapes </w:t>
      </w:r>
      <w:r w:rsidR="00F17D70">
        <w:rPr>
          <w:rFonts w:ascii="Times New Roman" w:eastAsia="Times New Roman" w:hAnsi="Times New Roman" w:cs="Times New Roman"/>
          <w:color w:val="000000"/>
        </w:rPr>
        <w:lastRenderedPageBreak/>
        <w:t xml:space="preserve">for different lifestyles (e.g., arboreal vs. fossorial), limiting applicability of a one-BCI-fits-all approach. </w:t>
      </w:r>
    </w:p>
    <w:p w14:paraId="2A2B4BFE" w14:textId="69F0C2EE" w:rsidR="000D3FB3" w:rsidRDefault="00F17D70" w:rsidP="000D3FB3">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T</w:t>
      </w:r>
      <w:r w:rsidR="00CD0FE5">
        <w:rPr>
          <w:rFonts w:ascii="Times New Roman" w:eastAsia="Times New Roman" w:hAnsi="Times New Roman" w:cs="Times New Roman"/>
          <w:color w:val="000000"/>
        </w:rPr>
        <w:t xml:space="preserve">echnological developments </w:t>
      </w:r>
      <w:r>
        <w:rPr>
          <w:rFonts w:ascii="Times New Roman" w:eastAsia="Times New Roman" w:hAnsi="Times New Roman" w:cs="Times New Roman"/>
          <w:color w:val="000000"/>
        </w:rPr>
        <w:t>now allow body composition to be measured</w:t>
      </w:r>
      <w:r w:rsidR="00CD0FE5">
        <w:rPr>
          <w:rFonts w:ascii="Times New Roman" w:eastAsia="Times New Roman" w:hAnsi="Times New Roman" w:cs="Times New Roman"/>
          <w:color w:val="000000"/>
        </w:rPr>
        <w:t xml:space="preserve"> relatively non-invasively </w:t>
      </w:r>
      <w:r>
        <w:rPr>
          <w:rFonts w:ascii="Times New Roman" w:eastAsia="Times New Roman" w:hAnsi="Times New Roman" w:cs="Times New Roman"/>
          <w:color w:val="000000"/>
        </w:rPr>
        <w:t>in</w:t>
      </w:r>
      <w:r w:rsidR="00CD0FE5">
        <w:rPr>
          <w:rFonts w:ascii="Times New Roman" w:eastAsia="Times New Roman" w:hAnsi="Times New Roman" w:cs="Times New Roman"/>
          <w:color w:val="000000"/>
        </w:rPr>
        <w:t xml:space="preserve"> live animals</w:t>
      </w:r>
      <w:r w:rsidR="00CC15DC">
        <w:rPr>
          <w:rFonts w:ascii="Times New Roman" w:eastAsia="Times New Roman" w:hAnsi="Times New Roman" w:cs="Times New Roman"/>
          <w:color w:val="000000"/>
        </w:rPr>
        <w:t>. Methods</w:t>
      </w:r>
      <w:r>
        <w:rPr>
          <w:rFonts w:ascii="Times New Roman" w:eastAsia="Times New Roman" w:hAnsi="Times New Roman" w:cs="Times New Roman"/>
          <w:color w:val="000000"/>
        </w:rPr>
        <w:t xml:space="preserve"> such as d</w:t>
      </w:r>
      <w:r w:rsidR="000D3FB3" w:rsidRPr="000E69F1">
        <w:rPr>
          <w:rFonts w:ascii="Times New Roman" w:eastAsia="Times New Roman" w:hAnsi="Times New Roman" w:cs="Times New Roman"/>
          <w:color w:val="000000"/>
        </w:rPr>
        <w:t>ual-energy X-ray absorptiometry</w:t>
      </w:r>
      <w:r w:rsidR="00BF4374" w:rsidRPr="000E69F1">
        <w:rPr>
          <w:rFonts w:ascii="Times New Roman" w:eastAsia="Times New Roman" w:hAnsi="Times New Roman" w:cs="Times New Roman"/>
          <w:color w:val="000000"/>
        </w:rPr>
        <w:t xml:space="preserve"> </w:t>
      </w:r>
      <w:r w:rsidR="00BF4374"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{"citationItems":[{"id":"ITEM-1","itemData":{"DOI":"10.1086/587096","ISSN":"15222152","PMID":"18419562","abstract":"Dual-energy x-ray absorptiometry (DXA) is a nondestructive technique that can potentially measure specific components of whole-body composition in free-living and lab-raised animals. Our aim was to test the ability of DXA to measure the composition of a common arvicoline rodent, the northern red-backed vole (Clethrionomys rutilus). We used a DXA apparatus to obtain measurements of fat mass (FM), lean mass (LM), bone mineral content, bone mineral density, and fat-free mass (FFM) in carcasses of free-living and lab-raised voles. We then used chemical carcass analysis to derive predictive algorithms for actual values of FM, total body water, total protein, total mineral, LM, and FFM. Unexplained error in the equations for all voles grouped collectively ranged from R 2 = 0.82 to R2 = 0.98. The DXA FM measurement had the highest coefficient of variation, and it was higher for free-living voles than for labraised voles. However, FM can be determined by difference with excellent precision by using the FFM equation (R2 = 0.98). We also derived corrective terms for passive integrated transponder-tagged animals. Thus, DXA is a nonlethal, nondestructive tool capable of precisely and accurately measuring many specific parameters of whole-body composition in small free-living and lab-raised rodents. © 2008 by The University of Chicago.","author":[{"dropping-particle":"","family":"Stevenson","given":"Kalb T.","non-dropping-particle":"","parse-names":false,"suffix":""},{"dropping-particle":"","family":"Tets","given":"Ian G.","non-dropping-particle":"Van","parse-names":false,"suffix":""}],"container-title":"Physiological and Biochemical Zoology","id":"ITEM-1","issue":"3","issued":{"date-parts":[["2008"]]},"page":"373-382","title":"Dual-energy X-ray absorptiometry (DXA) can accurately and nondestructively measure the body composition of small, free-living rodents","type":"article-journal","volume":"81"},"uris":["http://www.mendeley.com/documents/?uuid=efe06f6f-a85a-4fc8-bc6a-b5a2121b60e4"]}],"mendeley":{"formattedCitation":"(Stevenson and Van Tets 2008)","manualFormatting":"(Stevenson and Van Tets 2008)","plainTextFormattedCitation":"(Stevenson and Van Tets 2008)","previouslyFormattedCitation":"(Stevenson and Van Tets 2008)"},"properties":{"noteIndex":0},"schema":"https://github.com/citation-style-language/schema/raw/master/csl-citation.json"}</w:instrText>
      </w:r>
      <w:r w:rsidR="00BF4374" w:rsidRPr="000E69F1">
        <w:rPr>
          <w:rFonts w:ascii="Times New Roman" w:eastAsia="Times New Roman" w:hAnsi="Times New Roman" w:cs="Times New Roman"/>
          <w:color w:val="000000"/>
        </w:rPr>
        <w:fldChar w:fldCharType="separate"/>
      </w:r>
      <w:r w:rsidR="00BF4374" w:rsidRPr="000E69F1">
        <w:rPr>
          <w:rFonts w:ascii="Times New Roman" w:eastAsia="Times New Roman" w:hAnsi="Times New Roman" w:cs="Times New Roman"/>
          <w:noProof/>
          <w:color w:val="000000"/>
        </w:rPr>
        <w:t>(Stevenson and Van Tets 2008)</w:t>
      </w:r>
      <w:r w:rsidR="00BF4374" w:rsidRPr="000E69F1">
        <w:rPr>
          <w:rFonts w:ascii="Times New Roman" w:eastAsia="Times New Roman" w:hAnsi="Times New Roman" w:cs="Times New Roman"/>
          <w:color w:val="000000"/>
        </w:rPr>
        <w:fldChar w:fldCharType="end"/>
      </w:r>
      <w:r w:rsidR="00CD0FE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and </w:t>
      </w:r>
      <w:r w:rsidR="00CD0FE5" w:rsidRPr="000E69F1">
        <w:rPr>
          <w:rFonts w:ascii="Times New Roman" w:eastAsia="Times New Roman" w:hAnsi="Times New Roman" w:cs="Times New Roman"/>
          <w:color w:val="000000"/>
        </w:rPr>
        <w:t xml:space="preserve">total-body electrical conductivity </w:t>
      </w:r>
      <w:r w:rsidR="00CD0FE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{"citationItems":[{"id":"ITEM-1","itemData":{"author":[{"dropping-particle":"","family":"Lyons","given":"James E","non-dropping-particle":"","parse-names":false,"suffix":""},{"dropping-particle":"","family":"Haig","given":"Susan M","non-dropping-particle":"","parse-names":false,"suffix":""}],"container-title":"The Auk","id":"ITEM-1","issue":"3","issued":{"date-parts":[["1995"]]},"page":"590-602","title":"Estimation of lean and lipid mass in shorebirds using total-body electrical conductivity","type":"article-journal","volume":"112"},"uris":["http://www.mendeley.com/documents/?uuid=f4ccada4-95cc-4130-a140-ff3991cfa8b8"]}],"mendeley":{"formattedCitation":"(Lyons and Haig 1995)","plainTextFormattedCitation":"(Lyons and Haig 1995)","previouslyFormattedCitation":"(Lyons and Haig 1995)"},"properties":{"noteIndex":0},"schema":"https://github.com/citation-style-language/schema/raw/master/csl-citation.json"}</w:instrText>
      </w:r>
      <w:r w:rsidR="00CD0FE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(Lyons and Haig 1995)</w:t>
      </w:r>
      <w:r w:rsidR="00CD0FE5" w:rsidRPr="000E69F1">
        <w:rPr>
          <w:rFonts w:ascii="Times New Roman" w:eastAsia="Times New Roman" w:hAnsi="Times New Roman" w:cs="Times New Roman"/>
          <w:color w:val="000000"/>
        </w:rPr>
        <w:fldChar w:fldCharType="end"/>
      </w:r>
      <w:r w:rsidR="00CC15DC">
        <w:rPr>
          <w:rFonts w:ascii="Times New Roman" w:eastAsia="Times New Roman" w:hAnsi="Times New Roman" w:cs="Times New Roman"/>
          <w:color w:val="000000"/>
        </w:rPr>
        <w:t xml:space="preserve"> show high accuracy</w:t>
      </w:r>
      <w:r>
        <w:rPr>
          <w:rFonts w:ascii="Times New Roman" w:eastAsia="Times New Roman" w:hAnsi="Times New Roman" w:cs="Times New Roman"/>
          <w:color w:val="000000"/>
        </w:rPr>
        <w:t xml:space="preserve">, but have drawbacks (radiation exposure and non-independence of estimates between tissue components, respectively). </w:t>
      </w:r>
      <w:r w:rsidR="000D3FB3" w:rsidRPr="000E69F1">
        <w:rPr>
          <w:rFonts w:ascii="Times New Roman" w:eastAsia="Times New Roman" w:hAnsi="Times New Roman" w:cs="Times New Roman"/>
          <w:color w:val="000000"/>
        </w:rPr>
        <w:t xml:space="preserve">A relatively non-invasive method </w:t>
      </w:r>
      <w:r w:rsidR="00BF0A9C">
        <w:rPr>
          <w:rFonts w:ascii="Times New Roman" w:eastAsia="Times New Roman" w:hAnsi="Times New Roman" w:cs="Times New Roman"/>
          <w:color w:val="000000"/>
        </w:rPr>
        <w:t>to</w:t>
      </w:r>
      <w:r w:rsidR="000D3FB3" w:rsidRPr="000E69F1">
        <w:rPr>
          <w:rFonts w:ascii="Times New Roman" w:eastAsia="Times New Roman" w:hAnsi="Times New Roman" w:cs="Times New Roman"/>
          <w:color w:val="000000"/>
        </w:rPr>
        <w:t xml:space="preserve"> estimat</w:t>
      </w:r>
      <w:r w:rsidR="00BF0A9C">
        <w:rPr>
          <w:rFonts w:ascii="Times New Roman" w:eastAsia="Times New Roman" w:hAnsi="Times New Roman" w:cs="Times New Roman"/>
          <w:color w:val="000000"/>
        </w:rPr>
        <w:t>e</w:t>
      </w:r>
      <w:r w:rsidR="000D3FB3" w:rsidRPr="000E69F1">
        <w:rPr>
          <w:rFonts w:ascii="Times New Roman" w:eastAsia="Times New Roman" w:hAnsi="Times New Roman" w:cs="Times New Roman"/>
          <w:color w:val="000000"/>
        </w:rPr>
        <w:t xml:space="preserve"> body composition precisely</w:t>
      </w:r>
      <w:r w:rsidR="00CD0FE5">
        <w:rPr>
          <w:rFonts w:ascii="Times New Roman" w:eastAsia="Times New Roman" w:hAnsi="Times New Roman" w:cs="Times New Roman"/>
          <w:color w:val="000000"/>
        </w:rPr>
        <w:t>,</w:t>
      </w:r>
      <w:r w:rsidR="000D3FB3" w:rsidRPr="000E69F1">
        <w:rPr>
          <w:rFonts w:ascii="Times New Roman" w:eastAsia="Times New Roman" w:hAnsi="Times New Roman" w:cs="Times New Roman"/>
          <w:color w:val="000000"/>
        </w:rPr>
        <w:t xml:space="preserve"> accurately</w:t>
      </w:r>
      <w:r w:rsidR="00CD0FE5">
        <w:rPr>
          <w:rFonts w:ascii="Times New Roman" w:eastAsia="Times New Roman" w:hAnsi="Times New Roman" w:cs="Times New Roman"/>
          <w:color w:val="000000"/>
        </w:rPr>
        <w:t>, independently</w:t>
      </w:r>
      <w:r w:rsidR="00BF0A9C">
        <w:rPr>
          <w:rFonts w:ascii="Times New Roman" w:eastAsia="Times New Roman" w:hAnsi="Times New Roman" w:cs="Times New Roman"/>
          <w:color w:val="000000"/>
        </w:rPr>
        <w:t>, and in absolute quantities</w:t>
      </w:r>
      <w:r w:rsidR="000D3FB3" w:rsidRPr="000E69F1">
        <w:rPr>
          <w:rFonts w:ascii="Times New Roman" w:eastAsia="Times New Roman" w:hAnsi="Times New Roman" w:cs="Times New Roman"/>
          <w:color w:val="000000"/>
        </w:rPr>
        <w:t xml:space="preserve"> </w:t>
      </w:r>
      <w:r w:rsidR="00BF0A9C">
        <w:rPr>
          <w:rFonts w:ascii="Times New Roman" w:eastAsia="Times New Roman" w:hAnsi="Times New Roman" w:cs="Times New Roman"/>
          <w:color w:val="000000"/>
        </w:rPr>
        <w:t>uses</w:t>
      </w:r>
      <w:r w:rsidR="000D3FB3" w:rsidRPr="000E69F1">
        <w:rPr>
          <w:rFonts w:ascii="Times New Roman" w:eastAsia="Times New Roman" w:hAnsi="Times New Roman" w:cs="Times New Roman"/>
          <w:color w:val="000000"/>
        </w:rPr>
        <w:t xml:space="preserve"> quantitative magnetic resonance (QMR) technology </w:t>
      </w:r>
      <w:r w:rsidR="000D3FB3"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{"citationItems":[{"id":"ITEM-1","itemData":{"DOI":"10.1038/oby.2004.20","ISBN":"1071-7323 (Print)\\r1071-7323 (Linking)","ISSN":"10717323","PMID":"14742854","abstract":"OBJECTIVE: To evaluate applicability, precision, and accuracy of a new quantitative magnetic resonance (QMR) analysis for whole body composition of conscious live mice. RESEARCH METHODS AND PROCEDURES: Repeated measures of body composition were made by QMR, DXA, and classic chemical analysis of carcass using live and dead mice with different body compositions. Caloric lean and dense diets were used to produce changes in body composition. In addition, different strains of mice representing widely diverse populations were analyzed. RESULTS: Precision was found to be better for QMR than for DXA. The coefficient of variation for fat ranged from 0.34% to 0.71% compared with 3.06% to 12.60% for DXA. Changes in body composition in response to dietary manipulation were easily detected using QMR. An increase in fat mass of 0.6 gram after 1 week (p &lt; 0.01) was demonstrated in the absence of hyperphagia or a change in mean body weight. DISCUSSION: QMR and DXA detected similar fat content, but the improved precision afforded by QMR compared with DXA and chemical analysis allowed detection of a significant difference in body fat after 7 days of consuming a diet rich in fat even though average body weight did not significantly change. QMR provides a very precise, accurate, fast, and easy-to-use method for determining fat and lean tissue of mice without the need for anesthesia. Its ability to detect differences with great precision should be of value when characterizing phenotype and studying regulation of body composition brought about by pharmacological and dietary interventions in energy homeostasis.","author":[{"dropping-particle":"","family":"Tinsley","given":"Frank C.","non-dropping-particle":"","parse-names":false,"suffix":""},{"dropping-particle":"","family":"Taicher","given":"Gersh Z.","non-dropping-particle":"","parse-names":false,"suffix":""},{"dropping-particle":"","family":"Heiman","given":"Mark L.","non-dropping-particle":"","parse-names":false,"suffix":""}],"container-title":"Obesity Research","id":"ITEM-1","issue":"1","issued":{"date-parts":[["2004"]]},"page":"150-160","title":"Evaluation of a quantitative magnetic resonance method for mouse whole body composition analysis","type":"article-journal","volume":"12"},"uris":["http://www.mendeley.com/documents/?uuid=086df2de-04c9-4885-a9c5-3e6ce6f7e27b"]}],"mendeley":{"formattedCitation":"(Tinsley et al. 2004)","plainTextFormattedCitation":"(Tinsley et al. 2004)","previouslyFormattedCitation":"(Tinsley et al. 2004)"},"properties":{"noteIndex":0},"schema":"https://github.com/citation-style-language/schema/raw/master/csl-citation.json"}</w:instrText>
      </w:r>
      <w:r w:rsidR="000D3FB3"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(Tinsley et al. 2004)</w:t>
      </w:r>
      <w:r w:rsidR="000D3FB3" w:rsidRPr="000E69F1">
        <w:rPr>
          <w:rFonts w:ascii="Times New Roman" w:eastAsia="Times New Roman" w:hAnsi="Times New Roman" w:cs="Times New Roman"/>
          <w:color w:val="000000"/>
        </w:rPr>
        <w:fldChar w:fldCharType="end"/>
      </w:r>
      <w:r w:rsidR="000D3FB3" w:rsidRPr="000E69F1">
        <w:rPr>
          <w:rFonts w:ascii="Times New Roman" w:eastAsia="Times New Roman" w:hAnsi="Times New Roman" w:cs="Times New Roman"/>
          <w:color w:val="000000"/>
        </w:rPr>
        <w:t xml:space="preserve">. </w:t>
      </w:r>
      <w:r w:rsidR="00D14EEF" w:rsidRPr="000E69F1">
        <w:rPr>
          <w:rFonts w:ascii="Times New Roman" w:eastAsia="Times New Roman" w:hAnsi="Times New Roman" w:cs="Times New Roman"/>
          <w:color w:val="000000"/>
        </w:rPr>
        <w:t>Quantitative magnetic resonance</w:t>
      </w:r>
      <w:r w:rsidR="000D3FB3" w:rsidRPr="000E69F1">
        <w:rPr>
          <w:rFonts w:ascii="Times New Roman" w:eastAsia="Times New Roman" w:hAnsi="Times New Roman" w:cs="Times New Roman"/>
          <w:color w:val="000000"/>
        </w:rPr>
        <w:t xml:space="preserve"> will be recognizable to those familiar with medical magnetic resonance imaging (MRI) procedures, as </w:t>
      </w:r>
      <w:r w:rsidR="004A1132">
        <w:rPr>
          <w:rFonts w:ascii="Times New Roman" w:eastAsia="Times New Roman" w:hAnsi="Times New Roman" w:cs="Times New Roman"/>
          <w:color w:val="000000"/>
        </w:rPr>
        <w:t xml:space="preserve">both procedures rest on the same underlying principles of physics (relaxation rates of hydrogen </w:t>
      </w:r>
      <w:r w:rsidR="003E4497">
        <w:rPr>
          <w:rFonts w:ascii="Times New Roman" w:eastAsia="Times New Roman" w:hAnsi="Times New Roman" w:cs="Times New Roman"/>
          <w:color w:val="000000"/>
        </w:rPr>
        <w:t>atom spins</w:t>
      </w:r>
      <w:r w:rsidR="004A1132">
        <w:rPr>
          <w:rFonts w:ascii="Times New Roman" w:eastAsia="Times New Roman" w:hAnsi="Times New Roman" w:cs="Times New Roman"/>
          <w:color w:val="000000"/>
        </w:rPr>
        <w:t xml:space="preserve">, following application of an electromagnetic stimulus, differ when suspended in fat versus lean tissues). </w:t>
      </w:r>
      <w:r w:rsidR="00453EA8">
        <w:rPr>
          <w:rFonts w:ascii="Times New Roman" w:eastAsia="Times New Roman" w:hAnsi="Times New Roman" w:cs="Times New Roman"/>
          <w:color w:val="000000"/>
        </w:rPr>
        <w:t xml:space="preserve">However, </w:t>
      </w:r>
      <w:r w:rsidR="000D3FB3" w:rsidRPr="000E69F1">
        <w:rPr>
          <w:rFonts w:ascii="Times New Roman" w:eastAsia="Times New Roman" w:hAnsi="Times New Roman" w:cs="Times New Roman"/>
          <w:color w:val="000000"/>
        </w:rPr>
        <w:t xml:space="preserve">instead of providing images as an MRI scan would, a QMR scan will provide </w:t>
      </w:r>
      <w:r w:rsidR="00CD0FE5">
        <w:rPr>
          <w:rFonts w:ascii="Times New Roman" w:eastAsia="Times New Roman" w:hAnsi="Times New Roman" w:cs="Times New Roman"/>
          <w:color w:val="000000"/>
        </w:rPr>
        <w:t xml:space="preserve">absolute </w:t>
      </w:r>
      <w:r w:rsidR="000D3FB3" w:rsidRPr="000E69F1">
        <w:rPr>
          <w:rFonts w:ascii="Times New Roman" w:eastAsia="Times New Roman" w:hAnsi="Times New Roman" w:cs="Times New Roman"/>
          <w:color w:val="000000"/>
        </w:rPr>
        <w:t>measures of lean mass, fat mass, and water mass</w:t>
      </w:r>
      <w:r w:rsidR="00CD0FE5">
        <w:rPr>
          <w:rFonts w:ascii="Times New Roman" w:eastAsia="Times New Roman" w:hAnsi="Times New Roman" w:cs="Times New Roman"/>
          <w:color w:val="000000"/>
        </w:rPr>
        <w:t xml:space="preserve">. </w:t>
      </w:r>
    </w:p>
    <w:p w14:paraId="7B156328" w14:textId="47A4353B" w:rsidR="00E62FEB" w:rsidRPr="00C4172F" w:rsidRDefault="004A1132" w:rsidP="00C4172F">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Given that different evolutionary trajectories among species </w:t>
      </w:r>
      <w:r w:rsidR="00BD37B5">
        <w:rPr>
          <w:rFonts w:ascii="Times New Roman" w:eastAsia="Times New Roman" w:hAnsi="Times New Roman" w:cs="Times New Roman"/>
          <w:color w:val="000000"/>
        </w:rPr>
        <w:t xml:space="preserve">have selected for different morphologies, physiologies, and breeding phenologies, we expect </w:t>
      </w:r>
      <w:r w:rsidR="009A74B2">
        <w:rPr>
          <w:rFonts w:ascii="Times New Roman" w:eastAsia="Times New Roman" w:hAnsi="Times New Roman" w:cs="Times New Roman"/>
          <w:color w:val="000000"/>
        </w:rPr>
        <w:t xml:space="preserve">the relative fractions of </w:t>
      </w:r>
      <w:r w:rsidR="002074C1">
        <w:rPr>
          <w:rFonts w:ascii="Times New Roman" w:eastAsia="Times New Roman" w:hAnsi="Times New Roman" w:cs="Times New Roman"/>
          <w:color w:val="000000"/>
        </w:rPr>
        <w:t>metabolizable tissues (fat and lean) will differ with natural history, and therefore the utility of morphometrically-derived BCIs to predict body composition to vary with natural history as well. Furthermore, we expect the</w:t>
      </w:r>
      <w:r w:rsidR="00226E20">
        <w:rPr>
          <w:rFonts w:ascii="Times New Roman" w:eastAsia="Times New Roman" w:hAnsi="Times New Roman" w:cs="Times New Roman"/>
          <w:color w:val="000000"/>
        </w:rPr>
        <w:t xml:space="preserve"> relationships between BCIs and body composition to vary seasonally as well, reflecting the dynamic nature of </w:t>
      </w:r>
      <w:r w:rsidR="009D5388">
        <w:rPr>
          <w:rFonts w:ascii="Times New Roman" w:eastAsia="Times New Roman" w:hAnsi="Times New Roman" w:cs="Times New Roman"/>
          <w:color w:val="000000"/>
        </w:rPr>
        <w:t>energy budgets in the annual patterns of seasonally-dependent activity. Here, we ev</w:t>
      </w:r>
      <w:r w:rsidR="000D3FB3" w:rsidRPr="000E69F1">
        <w:rPr>
          <w:rFonts w:ascii="Times New Roman" w:eastAsia="Times New Roman" w:hAnsi="Times New Roman" w:cs="Times New Roman"/>
          <w:color w:val="000000"/>
        </w:rPr>
        <w:t xml:space="preserve">aluate the efficacy of </w:t>
      </w:r>
      <w:r w:rsidR="009D5388">
        <w:rPr>
          <w:rFonts w:ascii="Times New Roman" w:eastAsia="Times New Roman" w:hAnsi="Times New Roman" w:cs="Times New Roman"/>
          <w:color w:val="000000"/>
        </w:rPr>
        <w:t>BCIs</w:t>
      </w:r>
      <w:r w:rsidR="000D3FB3" w:rsidRPr="000E69F1">
        <w:rPr>
          <w:rFonts w:ascii="Times New Roman" w:eastAsia="Times New Roman" w:hAnsi="Times New Roman" w:cs="Times New Roman"/>
          <w:color w:val="000000"/>
        </w:rPr>
        <w:t xml:space="preserve"> obtained from field-based morphometric measurements in predicting fat and lean mass derived from </w:t>
      </w:r>
      <w:r w:rsidR="009D5388">
        <w:rPr>
          <w:rFonts w:ascii="Times New Roman" w:eastAsia="Times New Roman" w:hAnsi="Times New Roman" w:cs="Times New Roman"/>
          <w:color w:val="000000"/>
        </w:rPr>
        <w:t xml:space="preserve">QMR analyses. We take a comparative approach to investigate these patterns in context </w:t>
      </w:r>
      <w:r w:rsidR="009D5388" w:rsidRPr="000E69F1">
        <w:rPr>
          <w:rFonts w:ascii="Times New Roman" w:eastAsia="Times New Roman" w:hAnsi="Times New Roman" w:cs="Times New Roman"/>
          <w:color w:val="000000"/>
        </w:rPr>
        <w:t xml:space="preserve">phenologically-related shifts </w:t>
      </w:r>
      <w:r w:rsidR="009D5388" w:rsidRPr="000E69F1">
        <w:rPr>
          <w:rFonts w:ascii="Times New Roman" w:eastAsia="Times New Roman" w:hAnsi="Times New Roman" w:cs="Times New Roman"/>
          <w:color w:val="000000"/>
        </w:rPr>
        <w:lastRenderedPageBreak/>
        <w:t>in energy balances within natural history context</w:t>
      </w:r>
      <w:r w:rsidR="009D5388">
        <w:rPr>
          <w:rFonts w:ascii="Times New Roman" w:eastAsia="Times New Roman" w:hAnsi="Times New Roman" w:cs="Times New Roman"/>
          <w:color w:val="000000"/>
        </w:rPr>
        <w:t xml:space="preserve"> by studying </w:t>
      </w:r>
      <w:r w:rsidR="000D3FB3" w:rsidRPr="000E69F1">
        <w:rPr>
          <w:rFonts w:ascii="Times New Roman" w:eastAsia="Times New Roman" w:hAnsi="Times New Roman" w:cs="Times New Roman"/>
          <w:color w:val="000000"/>
        </w:rPr>
        <w:t>three species</w:t>
      </w:r>
      <w:r w:rsidR="009D5388">
        <w:rPr>
          <w:rFonts w:ascii="Times New Roman" w:eastAsia="Times New Roman" w:hAnsi="Times New Roman" w:cs="Times New Roman"/>
          <w:color w:val="000000"/>
        </w:rPr>
        <w:t xml:space="preserve"> of the same family</w:t>
      </w:r>
      <w:r w:rsidR="000D3FB3" w:rsidRPr="000E69F1">
        <w:rPr>
          <w:rFonts w:ascii="Times New Roman" w:eastAsia="Times New Roman" w:hAnsi="Times New Roman" w:cs="Times New Roman"/>
          <w:color w:val="000000"/>
        </w:rPr>
        <w:t xml:space="preserve"> with different patterns in energy storage and metabolic demands</w:t>
      </w:r>
      <w:r w:rsidR="009D5388">
        <w:rPr>
          <w:rFonts w:ascii="Times New Roman" w:eastAsia="Times New Roman" w:hAnsi="Times New Roman" w:cs="Times New Roman"/>
          <w:color w:val="000000"/>
        </w:rPr>
        <w:t xml:space="preserve"> (North American red squirrels </w:t>
      </w:r>
      <w:r w:rsidR="009D5388">
        <w:rPr>
          <w:rFonts w:ascii="Times New Roman" w:eastAsia="Times New Roman" w:hAnsi="Times New Roman" w:cs="Times New Roman"/>
          <w:i/>
          <w:iCs/>
          <w:color w:val="000000"/>
        </w:rPr>
        <w:t>Tamiasciurus hudsconicus</w:t>
      </w:r>
      <w:r w:rsidR="009D5388">
        <w:rPr>
          <w:rFonts w:ascii="Times New Roman" w:eastAsia="Times New Roman" w:hAnsi="Times New Roman" w:cs="Times New Roman"/>
          <w:color w:val="000000"/>
        </w:rPr>
        <w:t xml:space="preserve">, black-tailed prairie dogs </w:t>
      </w:r>
      <w:r w:rsidR="009D5388">
        <w:rPr>
          <w:rFonts w:ascii="Times New Roman" w:eastAsia="Times New Roman" w:hAnsi="Times New Roman" w:cs="Times New Roman"/>
          <w:i/>
          <w:iCs/>
          <w:color w:val="000000"/>
        </w:rPr>
        <w:t>Cy</w:t>
      </w:r>
      <w:r w:rsidR="009D5388" w:rsidRPr="009D5388">
        <w:rPr>
          <w:rFonts w:ascii="Times New Roman" w:eastAsia="Times New Roman" w:hAnsi="Times New Roman" w:cs="Times New Roman"/>
          <w:i/>
          <w:iCs/>
          <w:color w:val="000000"/>
        </w:rPr>
        <w:t>nomys ludovicianus</w:t>
      </w:r>
      <w:r w:rsidR="009D5388">
        <w:rPr>
          <w:rFonts w:ascii="Times New Roman" w:eastAsia="Times New Roman" w:hAnsi="Times New Roman" w:cs="Times New Roman"/>
          <w:color w:val="000000"/>
        </w:rPr>
        <w:t xml:space="preserve">, and Columbian ground squirrels </w:t>
      </w:r>
      <w:r w:rsidR="00E4573D">
        <w:rPr>
          <w:rFonts w:ascii="Times New Roman" w:eastAsia="Times New Roman" w:hAnsi="Times New Roman" w:cs="Times New Roman"/>
          <w:i/>
          <w:iCs/>
          <w:color w:val="000000"/>
        </w:rPr>
        <w:t>Urocitellus columbianus</w:t>
      </w:r>
      <w:r w:rsidR="00E4573D">
        <w:rPr>
          <w:rFonts w:ascii="Times New Roman" w:eastAsia="Times New Roman" w:hAnsi="Times New Roman" w:cs="Times New Roman"/>
          <w:color w:val="000000"/>
        </w:rPr>
        <w:t>; family: Sciuridae).</w:t>
      </w:r>
      <w:r w:rsidR="00093458" w:rsidRPr="000E69F1">
        <w:rPr>
          <w:rFonts w:ascii="Times New Roman" w:eastAsia="Times New Roman" w:hAnsi="Times New Roman" w:cs="Times New Roman"/>
          <w:color w:val="000000"/>
        </w:rPr>
        <w:t xml:space="preserve"> </w:t>
      </w:r>
      <w:r w:rsidR="000D651F" w:rsidRPr="00C4172F">
        <w:rPr>
          <w:rFonts w:ascii="Times New Roman" w:eastAsia="Times New Roman" w:hAnsi="Times New Roman" w:cs="Times New Roman"/>
          <w:color w:val="000000"/>
        </w:rPr>
        <w:t xml:space="preserve">We hypothesized that </w:t>
      </w:r>
      <w:r w:rsidR="00AB438D" w:rsidRPr="00C4172F">
        <w:rPr>
          <w:rFonts w:ascii="Times New Roman" w:eastAsia="Times New Roman" w:hAnsi="Times New Roman" w:cs="Times New Roman"/>
          <w:color w:val="000000"/>
        </w:rPr>
        <w:t xml:space="preserve">the relationship between body condition </w:t>
      </w:r>
      <w:r w:rsidR="00B26B95">
        <w:rPr>
          <w:rFonts w:ascii="Times New Roman" w:eastAsia="Times New Roman" w:hAnsi="Times New Roman" w:cs="Times New Roman"/>
          <w:color w:val="000000"/>
        </w:rPr>
        <w:t xml:space="preserve">index and body composition (lean mass and fat mass), varies in accordance with the extent to which each species relies on on-body energetic reserves for overwinter survival, such that BCI will be more informative of body composition in fat-gaining hibernating species, and least informative of body composition for food-caching non-hibernating species. We also expect that the relationships between BCI and composition will change seasonally as energy budgets and body mass shift in accordance with individual species’ phenologies. </w:t>
      </w:r>
    </w:p>
    <w:p w14:paraId="1589F041" w14:textId="77777777" w:rsidR="009C3C2C" w:rsidRPr="009C3C2C" w:rsidRDefault="009C3C2C" w:rsidP="00E62FEB">
      <w:pPr>
        <w:spacing w:line="480" w:lineRule="auto"/>
        <w:rPr>
          <w:rFonts w:ascii="Times New Roman" w:eastAsia="Times New Roman" w:hAnsi="Times New Roman" w:cs="Times New Roman"/>
          <w:color w:val="000000"/>
        </w:rPr>
      </w:pPr>
    </w:p>
    <w:p w14:paraId="55273A3D" w14:textId="2A930C5C" w:rsidR="00E62FEB" w:rsidRPr="000E69F1" w:rsidRDefault="00A07B37" w:rsidP="00E62FEB">
      <w:pPr>
        <w:spacing w:line="48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Materials and </w:t>
      </w:r>
      <w:r w:rsidR="00E62FEB" w:rsidRPr="000E69F1">
        <w:rPr>
          <w:rFonts w:ascii="Times New Roman" w:eastAsia="Times New Roman" w:hAnsi="Times New Roman" w:cs="Times New Roman"/>
          <w:b/>
          <w:bCs/>
          <w:color w:val="000000"/>
        </w:rPr>
        <w:t>Methods</w:t>
      </w:r>
    </w:p>
    <w:p w14:paraId="4548A21D" w14:textId="4602F23C" w:rsidR="007B1808" w:rsidRDefault="009D7C67" w:rsidP="007B1808">
      <w:pPr>
        <w:spacing w:line="480" w:lineRule="auto"/>
        <w:ind w:firstLine="720"/>
        <w:rPr>
          <w:rFonts w:ascii="Times New Roman" w:eastAsia="Times New Roman" w:hAnsi="Times New Roman" w:cs="Times New Roman"/>
          <w:color w:val="000000"/>
        </w:rPr>
      </w:pPr>
      <w:r w:rsidRPr="000E69F1">
        <w:rPr>
          <w:rFonts w:ascii="Times New Roman" w:eastAsia="Times New Roman" w:hAnsi="Times New Roman" w:cs="Times New Roman"/>
          <w:color w:val="000000"/>
        </w:rPr>
        <w:t>The populations studied are all within in the more northern regions of their respective ranges: food-caching</w:t>
      </w:r>
      <w:r w:rsidR="008517AA" w:rsidRPr="000E69F1">
        <w:rPr>
          <w:rFonts w:ascii="Times New Roman" w:eastAsia="Times New Roman" w:hAnsi="Times New Roman" w:cs="Times New Roman"/>
          <w:color w:val="000000"/>
        </w:rPr>
        <w:t>,</w:t>
      </w:r>
      <w:r w:rsidRPr="000E69F1">
        <w:rPr>
          <w:rFonts w:ascii="Times New Roman" w:eastAsia="Times New Roman" w:hAnsi="Times New Roman" w:cs="Times New Roman"/>
          <w:color w:val="000000"/>
        </w:rPr>
        <w:t xml:space="preserve"> non-hibernating North American red squirrels (</w:t>
      </w:r>
      <w:r w:rsidR="00526D9D">
        <w:rPr>
          <w:rFonts w:ascii="Times New Roman" w:eastAsia="Times New Roman" w:hAnsi="Times New Roman" w:cs="Times New Roman"/>
          <w:color w:val="000000"/>
        </w:rPr>
        <w:t xml:space="preserve">tribe Tamiasciurini; </w:t>
      </w:r>
      <w:r w:rsidRPr="000E69F1">
        <w:rPr>
          <w:rFonts w:ascii="Times New Roman" w:eastAsia="Times New Roman" w:hAnsi="Times New Roman" w:cs="Times New Roman"/>
          <w:color w:val="000000"/>
        </w:rPr>
        <w:t>hereafter,</w:t>
      </w:r>
      <w:r w:rsidR="00D14EEF" w:rsidRPr="000E69F1">
        <w:rPr>
          <w:rFonts w:ascii="Times New Roman" w:eastAsia="Times New Roman" w:hAnsi="Times New Roman" w:cs="Times New Roman"/>
          <w:color w:val="000000"/>
        </w:rPr>
        <w:t xml:space="preserve"> red squirrels</w:t>
      </w:r>
      <w:r w:rsidRPr="000E69F1">
        <w:rPr>
          <w:rFonts w:ascii="Times New Roman" w:eastAsia="Times New Roman" w:hAnsi="Times New Roman" w:cs="Times New Roman"/>
          <w:color w:val="000000"/>
        </w:rPr>
        <w:t>) in the southwest Yukon, Canada, non-caching hibernating Columbian ground squirrels (</w:t>
      </w:r>
      <w:r w:rsidR="00526D9D">
        <w:rPr>
          <w:rFonts w:ascii="Times New Roman" w:eastAsia="Times New Roman" w:hAnsi="Times New Roman" w:cs="Times New Roman"/>
          <w:color w:val="000000"/>
        </w:rPr>
        <w:t xml:space="preserve">tribe Marmotini; </w:t>
      </w:r>
      <w:r w:rsidRPr="000E69F1">
        <w:rPr>
          <w:rFonts w:ascii="Times New Roman" w:eastAsia="Times New Roman" w:hAnsi="Times New Roman" w:cs="Times New Roman"/>
          <w:color w:val="000000"/>
        </w:rPr>
        <w:t xml:space="preserve">hereafter, </w:t>
      </w:r>
      <w:r w:rsidR="00D14EEF" w:rsidRPr="000E69F1">
        <w:rPr>
          <w:rFonts w:ascii="Times New Roman" w:eastAsia="Times New Roman" w:hAnsi="Times New Roman" w:cs="Times New Roman"/>
          <w:color w:val="000000"/>
        </w:rPr>
        <w:t>ground squirrels</w:t>
      </w:r>
      <w:r w:rsidRPr="000E69F1">
        <w:rPr>
          <w:rFonts w:ascii="Times New Roman" w:eastAsia="Times New Roman" w:hAnsi="Times New Roman" w:cs="Times New Roman"/>
          <w:color w:val="000000"/>
        </w:rPr>
        <w:t>) in Alberta, Canada, and non-caching hibernating black-tailed prairie dogs (</w:t>
      </w:r>
      <w:r w:rsidR="00526D9D">
        <w:rPr>
          <w:rFonts w:ascii="Times New Roman" w:eastAsia="Times New Roman" w:hAnsi="Times New Roman" w:cs="Times New Roman"/>
          <w:color w:val="000000"/>
        </w:rPr>
        <w:t xml:space="preserve">tribe Marmotini; </w:t>
      </w:r>
      <w:r w:rsidRPr="000E69F1">
        <w:rPr>
          <w:rFonts w:ascii="Times New Roman" w:eastAsia="Times New Roman" w:hAnsi="Times New Roman" w:cs="Times New Roman"/>
          <w:color w:val="000000"/>
        </w:rPr>
        <w:t xml:space="preserve">hereafter, </w:t>
      </w:r>
      <w:r w:rsidR="00D14EEF" w:rsidRPr="000E69F1">
        <w:rPr>
          <w:rFonts w:ascii="Times New Roman" w:eastAsia="Times New Roman" w:hAnsi="Times New Roman" w:cs="Times New Roman"/>
          <w:color w:val="000000"/>
        </w:rPr>
        <w:t>prairie dogs)</w:t>
      </w:r>
      <w:r w:rsidRPr="000E69F1">
        <w:rPr>
          <w:rFonts w:ascii="Times New Roman" w:eastAsia="Times New Roman" w:hAnsi="Times New Roman" w:cs="Times New Roman"/>
          <w:color w:val="000000"/>
        </w:rPr>
        <w:t xml:space="preserve"> in Saskatchewan, Canada. These species rely on energy stored</w:t>
      </w:r>
      <w:r w:rsidR="007B1808">
        <w:rPr>
          <w:rFonts w:ascii="Times New Roman" w:eastAsia="Times New Roman" w:hAnsi="Times New Roman" w:cs="Times New Roman"/>
          <w:color w:val="000000"/>
        </w:rPr>
        <w:t xml:space="preserve"> (either as fat or as food caches)</w:t>
      </w:r>
      <w:r w:rsidRPr="000E69F1">
        <w:rPr>
          <w:rFonts w:ascii="Times New Roman" w:eastAsia="Times New Roman" w:hAnsi="Times New Roman" w:cs="Times New Roman"/>
          <w:color w:val="000000"/>
        </w:rPr>
        <w:t xml:space="preserve"> in late summer/early autumn to support overwinter survival and help finance reproductive efforts the following breeding season</w:t>
      </w:r>
      <w:r w:rsidR="004129D1">
        <w:rPr>
          <w:rFonts w:ascii="Times New Roman" w:eastAsia="Times New Roman" w:hAnsi="Times New Roman" w:cs="Times New Roman"/>
          <w:color w:val="000000"/>
        </w:rPr>
        <w:t xml:space="preserve"> </w:t>
      </w:r>
      <w:r w:rsidR="00074965">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{"citationItems":[{"id":"ITEM-1","itemData":{"DOI":"10.1007/s00442-013-2699-3","ISSN":"00298549","PMID":"23820780","abstract":"Successful reproduction in a seasonal environment can be accomplished with resources that are stored before use (\"capital resources\") or resources that are used immediately (\"income resources\"). Research examining capital versus income resource usage during reproduction has primarily focused on assigning species to positions along a capital-income gradient. Here, we examine the causes and reproductive consequences of among and within-year variation in hoarded capital versus income resource usage by female North American red squirrels (Tamiasciurus hudsonicus) during mid-lactation in a highly seasonal environment. Among years, the proportion of feeding events that were on capital resources (PROPCAP) averaged 39 % during the yearly median mid-lactation periods, but ranged widely between 2 and 100 %. In years with earlier parturition dates, females primarily used hoarded capital resources during mid-lactation, whereas in years with later parturition dates, females primarily used income resources during mid-lactation. Within years, PROPCAP during mid-lactation tended to be greater in early-breeding females than in late-breeding females. Rates of water flux in females during mid-lactation provided further evidence that late-breeding females used more water-rich income resources. The proportion of litters that were partially or completely lost, and the litter mass that lactating females supported, was not influenced by the large among-year differences in hoarded capital resource usage. Red squirrels appear to delay reproduction following years with low cone production to time peak reproductive demands to be late enough to be supported by income resources that only become available later in the season. In conclusion, our results offer a rare example of the capacity of a food-hoarding mammal to support reproduction exploiting a wide range of capital and income resources.","author":[{"dropping-particle":"","family":"Fletcher","given":"Quinn E.","non-dropping-particle":"","parse-names":false,"suffix":""},{"dropping-particle":"","family":"Landry-Cuerrier","given":"Manuelle","non-dropping-particle":"","parse-names":false,"suffix":""},{"dropping-particle":"","family":"Boutin","given":"Stan","non-dropping-particle":"","parse-names":false,"suffix":""},{"dropping-particle":"","family":"McAdam","given":"Andrew G.","non-dropping-particle":"","parse-names":false,"suffix":""},{"dropping-particle":"","family":"Speakman","given":"John R.","non-dropping-particle":"","parse-names":false,"suffix":""},{"dropping-particle":"","family":"Humphries","given":"Murray M.","non-dropping-particle":"","parse-names":false,"suffix":""}],"container-title":"Oecologia","id":"ITEM-1","issue":"4","issued":{"date-parts":[["2013"]]},"page":"1203-1215","title":"Reproductive timing and reliance on hoarded capital resources by lactating red squirrels","type":"article-journal","volume":"173"},"uris":["http://www.mendeley.com/documents/?uuid=ff8202ae-866c-4c30-8e1f-725bc7eaaf10"]},{"id":"ITEM-2","itemData":{"DOI":"10.3398/064.076.0403","ISSN":"15270904","abstract":"Food availability is one of the most important factors influencing reproduction in mammals. Reproductive success of some species can be negatively affected when body reserves are depleted during long periods of adverse weather conditions. We investigated the relationship of forage availability and weather variables on reproduction by black-tailed prairie dogs (Cynomys ludovicianus) and the effects of black-tailed prairie dog reproduction on reproduction by black-footed ferrets (Mustela nigripes), a prairie dog specialist predator. Prairie dogs draw on stored energy reserves to support reproduction (i.e., capital breeding), while ferrets likely rely on availability of prey during the reproductive period (i.e., income breeding). We expected that productivity of prairie dogs would positively correlate with precipitation during the previous summer and availability of spring forage and that harsh winter conditions would negatively affect reproduction. We also expected that productivity of ferrets would be positively correlated with productivity of prairie dogs because of the net increase in available prey during the ferret's litter-rearing season and because female ferrets might selectively prey on juvenile prairie dogs. At 2 sites in South Dakota during 2008-2010, reproduction by prairie dogs was most strongly influenced by precipitation received during the previous year and especially by winter severity. Harsh winter conditions resulted in a marked decline in reproduction during 2010. Although reproduction by ferrets varied little across years of our study, the success of long-term conservation and reintroduction strategies for the endangered black-footed ferret could be influenced by climate-driven changes in prairie dog reproduction.","author":[{"dropping-particle":"","family":"Grassel","given":"Shaun M.","non-dropping-particle":"","parse-names":false,"suffix":""},{"dropping-particle":"","family":"Rachlow","given":"Janet L.","non-dropping-particle":"","parse-names":false,"suffix":""},{"dropping-particle":"","family":"Williams","given":"Christopher J.","non-dropping-particle":"","parse-names":false,"suffix":""}],"container-title":"Western North American Naturalist","id":"ITEM-2","issue":"4","issued":{"date-parts":[["2016"]]},"page":"405-416","title":"Reproduction by Black-Tailed Prairie Dogs and Black-Footed Ferrets: Effects of Weather and Food Availability","type":"article-journal","volume":"76"},"uris":["http://www.mendeley.com/documents/?uuid=e4c5ee58-2449-4a49-bd53-88aa3b82cd92"]},{"id":"ITEM-3","itemData":{"DOI":"10.1139/z05-044","ISBN":"0008-4301","ISSN":"0008-4301","abstract":"To maximize fitness, organisms must optimally allocate resources to reproduction, daily metabolic maintenance, and survival. We examined multiple years of live-trapping and observational data from a known-aged population of female Columbian ground squirrels, Spermophilus columbianus (Ord, 1815), to determine the influences of stored resources and daily resource income on the reproductive investments of females. We predicted that because yearling females were not fully grown structurally while producing their first litter, they would rely exclusively on income for reproduction, while reproductive investment in older females (&gt;= 2 years of age) would be influenced by both stored resources (capital) and daily income. Results from path analysis indicated that both yearlings and older females were income breeders. However, initial capital indirectly influenced investment in reproduction of yearling and older females. Females with the greatest initial capital maintained high body masses while investing relatively more income in reproduction. By considering influences of both capital and income, important relationships can be revealed between these resources and their influence on life histories.","author":[{"dropping-particle":"","family":"Broussard","given":"David R","non-dropping-particle":"","parse-names":false,"suffix":""},{"dropping-particle":"","family":"Dobson","given":"F Stephen","non-dropping-particle":"","parse-names":false,"suffix":""},{"dropping-particle":"","family":"Murie","given":"J O","non-dropping-particle":"","parse-names":false,"suffix":""}],"container-title":"Canadian Journal of Zoology","id":"ITEM-3","issue":"4","issued":{"date-parts":[["2005"]]},"page":"546-552","title":"The effects of capital on an income breeder: evidence from female Columbian ground squirrels","type":"article-journal","volume":"83"},"uris":["http://www.mendeley.com/documents/?uuid=f16d3954-a1df-486f-bf0f-6037c650c980"]}],"mendeley":{"formattedCitation":"(Broussard et al. 2005; Fletcher et al. 2013; Grassel et al. 2016)","plainTextFormattedCitation":"(Broussard et al. 2005; Fletcher et al. 2013; Grassel et al. 2016)","previouslyFormattedCitation":"(Broussard et al. 2005; Fletcher et al. 2013; Grassel et al. 2016)"},"properties":{"noteIndex":0},"schema":"https://github.com/citation-style-language/schema/raw/master/csl-citation.json"}</w:instrText>
      </w:r>
      <w:r w:rsidR="00074965">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(Broussard et al. 2005; Fletcher et al. 2013; Grassel et al. 2016)</w:t>
      </w:r>
      <w:r w:rsidR="00074965">
        <w:rPr>
          <w:rFonts w:ascii="Times New Roman" w:eastAsia="Times New Roman" w:hAnsi="Times New Roman" w:cs="Times New Roman"/>
          <w:color w:val="000000"/>
        </w:rPr>
        <w:fldChar w:fldCharType="end"/>
      </w:r>
      <w:r w:rsidR="004129D1">
        <w:rPr>
          <w:rFonts w:ascii="Times New Roman" w:eastAsia="Times New Roman" w:hAnsi="Times New Roman" w:cs="Times New Roman"/>
          <w:color w:val="000000"/>
        </w:rPr>
        <w:t xml:space="preserve">. </w:t>
      </w:r>
    </w:p>
    <w:p w14:paraId="0FA8A68A" w14:textId="6A4D84E2" w:rsidR="00D37FD7" w:rsidRPr="000E69F1" w:rsidRDefault="00696F65" w:rsidP="00A629C7">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Since </w:t>
      </w:r>
      <w:r w:rsidR="009D7C67" w:rsidRPr="000E69F1">
        <w:rPr>
          <w:rFonts w:ascii="Times New Roman" w:eastAsia="Times New Roman" w:hAnsi="Times New Roman" w:cs="Times New Roman"/>
          <w:color w:val="000000"/>
        </w:rPr>
        <w:t>the divergence of these lineages</w:t>
      </w:r>
      <w:r>
        <w:rPr>
          <w:rFonts w:ascii="Times New Roman" w:eastAsia="Times New Roman" w:hAnsi="Times New Roman" w:cs="Times New Roman"/>
          <w:color w:val="000000"/>
        </w:rPr>
        <w:t xml:space="preserve"> (estimated to have occurred near the end of the Oligocene </w:t>
      </w:r>
      <w:r>
        <w:rPr>
          <w:rFonts w:ascii="Times New Roman" w:eastAsia="Times New Roman" w:hAnsi="Times New Roman" w:cs="Times New Roman"/>
          <w:color w:val="000000"/>
        </w:rPr>
        <w:fldChar w:fldCharType="begin" w:fldLock="1"/>
      </w:r>
      <w:r w:rsidR="003E4497">
        <w:rPr>
          <w:rFonts w:ascii="Times New Roman" w:eastAsia="Times New Roman" w:hAnsi="Times New Roman" w:cs="Times New Roman"/>
          <w:color w:val="000000"/>
        </w:rPr>
        <w:instrText>ADDIN CSL_CITATION {"citationItems":[{"id":"ITEM-1","itemData":{"author":[{"dropping-particle":"","family":"Hafner","given":"D J","non-dropping-particle":"","parse-names":false,"suffix":""}],"container-title":"The Biology of Ground-Dwelling Squirrels","editor":[{"dropping-particle":"","family":"Murie","given":"Jan O.","non-dropping-particle":"","parse-names":false,"suffix":""},{"dropping-particle":"","family":"Michener","given":"Gail R.","non-dropping-particle":"","parse-names":false,"suffix":""}],"id":"ITEM-1","issued":{"date-parts":[["1984"]]},"page":"13-23","publisher":"University of Nebraska Press","publisher-place":"Lincoln, NE","title":"Evolutionary relationships of the Nearctic Sciuridae","type":"chapter"},"uris":["http://www.mendeley.com/documents/?uuid=cd6cc3ec-32c3-4469-8152-397dbb5e99c1"]}],"mendeley":{"formattedCitation":"(Hafner 1984)","plainTextFormattedCitation":"(Hafner 1984)","previouslyFormattedCitation":"(Hafner 1984)"},"properties":{"noteIndex":0},"schema":"https://github.com/citation-style-language/schema/raw/master/csl-citation.json"}</w:instrText>
      </w:r>
      <w:r>
        <w:rPr>
          <w:rFonts w:ascii="Times New Roman" w:eastAsia="Times New Roman" w:hAnsi="Times New Roman" w:cs="Times New Roman"/>
          <w:color w:val="000000"/>
        </w:rPr>
        <w:fldChar w:fldCharType="separate"/>
      </w:r>
      <w:r w:rsidRPr="00696F65">
        <w:rPr>
          <w:rFonts w:ascii="Times New Roman" w:eastAsia="Times New Roman" w:hAnsi="Times New Roman" w:cs="Times New Roman"/>
          <w:noProof/>
          <w:color w:val="000000"/>
        </w:rPr>
        <w:t>(Hafner 1984)</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distinct differences in physiology, morphology, and behaviour have </w:t>
      </w:r>
      <w:r>
        <w:rPr>
          <w:rFonts w:ascii="Times New Roman" w:eastAsia="Times New Roman" w:hAnsi="Times New Roman" w:cs="Times New Roman"/>
          <w:color w:val="000000"/>
        </w:rPr>
        <w:lastRenderedPageBreak/>
        <w:t>arisen, even between the two Marmotini species</w:t>
      </w:r>
      <w:r w:rsidR="009D7C67" w:rsidRPr="000E69F1">
        <w:rPr>
          <w:rFonts w:ascii="Times New Roman" w:eastAsia="Times New Roman" w:hAnsi="Times New Roman" w:cs="Times New Roman"/>
          <w:color w:val="000000"/>
        </w:rPr>
        <w:t>. Red squirrels are arboreal</w:t>
      </w:r>
      <w:r w:rsidR="00A770F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most likely the </w:t>
      </w:r>
      <w:r w:rsidR="00A770F7">
        <w:rPr>
          <w:rFonts w:ascii="Times New Roman" w:eastAsia="Times New Roman" w:hAnsi="Times New Roman" w:cs="Times New Roman"/>
          <w:color w:val="000000"/>
        </w:rPr>
        <w:t xml:space="preserve">ancestral </w:t>
      </w:r>
      <w:r>
        <w:rPr>
          <w:rFonts w:ascii="Times New Roman" w:eastAsia="Times New Roman" w:hAnsi="Times New Roman" w:cs="Times New Roman"/>
          <w:color w:val="000000"/>
        </w:rPr>
        <w:t xml:space="preserve">trait </w:t>
      </w:r>
      <w:r w:rsidR="00A770F7">
        <w:rPr>
          <w:rFonts w:ascii="Times New Roman" w:eastAsia="Times New Roman" w:hAnsi="Times New Roman" w:cs="Times New Roman"/>
          <w:color w:val="000000"/>
        </w:rPr>
        <w:t>in Sciuridae, with terrestrial being derived; Steppan et al 2004)</w:t>
      </w:r>
      <w:r w:rsidR="009D7C67" w:rsidRPr="000E69F1">
        <w:rPr>
          <w:rFonts w:ascii="Times New Roman" w:eastAsia="Times New Roman" w:hAnsi="Times New Roman" w:cs="Times New Roman"/>
          <w:color w:val="000000"/>
        </w:rPr>
        <w:t xml:space="preserve">, primarily granivorous mammals that store cached food items in a central larder called a midden </w:t>
      </w:r>
      <w:r w:rsidR="009D7C67"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{"citationItems":[{"id":"ITEM-1","itemData":{"DOI":"10.2307/3798975","ISBN":"0022541X","ISSN":"0022541X","abstract":"Observations were made on a red squirrel (Tamiasciurus hudsonicus) population in mature white spruce (Picea glauca) forest near Fairbanks, Alaska, during 2 years of spruce cone crop failure (July, 1964, to April, 1966). An adequate supply of old spruce cones, cached in previous years, was available during the first winter. A 67-percent drop in numbers of the squirrel population followed the second crop failure with the remaining squirrels utilizing spruce buds as their primary food during the winter. Stomach analyses revealed spruce seed, when available, as the major constituent in the diet. In its absence, utilization of mushrooms in summer and spruce buds in winter is heavy. Feeding trials conducted with captive red squirrels in March, 1965, and April, 1966, showed that about 194 old spruce cones per day were necessary to sustain a squirrel, approximately 35 percent more than for cones from the current year's crop. Three squirrels survived for 8 days on a diet of only white spruce buds. Excavation of middens revealed up to 8,500 old, cached cones per midden, despite a crop failure. Squirrels may cut and cache 12,000 to 16,000 cones, the excess accruing annually, eventually creating a supply sufficient to maintain the squirrels through a winter following a cone crop failure.","author":[{"dropping-particle":"","family":"Smith","given":"Michael C.","non-dropping-particle":"","parse-names":false,"suffix":""}],"container-title":"Journal of Wildlife Management","id":"ITEM-1","issue":"2","issued":{"date-parts":[["1968","4"]]},"page":"305-317","title":"Red squirrel responses to spruce cone failure in Interior Alaska","type":"article-journal","volume":"32"},"uris":["http://www.mendeley.com/documents/?uuid=6a526d44-9bc5-4cc4-8e57-e9e63d0a4431"]}],"mendeley":{"formattedCitation":"(Smith 1968b)","plainTextFormattedCitation":"(Smith 1968b)","previouslyFormattedCitation":"(Smith 1968b)"},"properties":{"noteIndex":0},"schema":"https://github.com/citation-style-language/schema/raw/master/csl-citation.json"}</w:instrText>
      </w:r>
      <w:r w:rsidR="009D7C67"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(Smith 1968b)</w:t>
      </w:r>
      <w:r w:rsidR="009D7C67" w:rsidRPr="000E69F1">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and weigh between 230 and 250 g on average as adults. Red squirrels remain</w:t>
      </w:r>
      <w:r w:rsidR="009D7C67" w:rsidRPr="000E69F1">
        <w:rPr>
          <w:rFonts w:ascii="Times New Roman" w:eastAsia="Times New Roman" w:hAnsi="Times New Roman" w:cs="Times New Roman"/>
          <w:color w:val="000000"/>
        </w:rPr>
        <w:t xml:space="preserve"> euthermic throughout winter without using torpor </w:t>
      </w:r>
      <w:r w:rsidR="009D7C67"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{"citationItems":[{"id":"ITEM-1","itemData":{"DOI":"10.2980/19-2-3464","ISSN":"1195-6860","abstract":"Given their relatively small body size, high thermoregulatory costs, and low metabolic rate, we tested the hypothesis that red squirrels (Tamiasciurus hudsonicus) would employ bouts of daily torpor to save energy during winter. We collected data on body temperature (Tb) using surgically implanted data loggers for squirrels in the Cypress Hills region of Saskatchewan, where extended periods of cold snowy weather make foraging difficult and should lead to high levels of energy expenditure. Based on over 8000 measurements from 4 animals over 3 winters, we found no evidence for torpor use. However, T b was lowest in January and highest in September and May, and mean monthly Tb was correlated with mean monthly ambient temperature (Ta). Given that taxonomically related species can and do use torpor, it remains to be determined what makes heterothermy in this species costly to the extent that its use is precluded.","author":[{"dropping-particle":"","family":"Brigham","given":"R. Mark","non-dropping-particle":"","parse-names":false,"suffix":""},{"dropping-particle":"","family":"Geiser","given":"Fritz","non-dropping-particle":"","parse-names":false,"suffix":""}],"container-title":"Écoscience","id":"ITEM-1","issue":"2","issued":{"date-parts":[["2012"]]},"page":"127-132","title":"Do red squirrels (&lt;i&gt;Tamiasciurus hudsonicus&lt;/i&gt;) use daily torpor during winter?","type":"article-journal","volume":"19"},"uris":["http://www.mendeley.com/documents/?uuid=8e11750e-241d-4e0e-90b1-cd4b0e51e8a6"]}],"mendeley":{"formattedCitation":"(Brigham and Geiser 2012)","plainTextFormattedCitation":"(Brigham and Geiser 2012)","previouslyFormattedCitation":"(Brigham and Geiser 2012)"},"properties":{"noteIndex":0},"schema":"https://github.com/citation-style-language/schema/raw/master/csl-citation.json"}</w:instrText>
      </w:r>
      <w:r w:rsidR="009D7C67"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(Brigham and Geiser 2012)</w:t>
      </w:r>
      <w:r w:rsidR="009D7C67" w:rsidRPr="000E69F1">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and are not</w:t>
      </w:r>
      <w:r w:rsidR="009D7C67" w:rsidRPr="000E69F1">
        <w:rPr>
          <w:rFonts w:ascii="Times New Roman" w:eastAsia="Times New Roman" w:hAnsi="Times New Roman" w:cs="Times New Roman"/>
          <w:color w:val="000000"/>
        </w:rPr>
        <w:t xml:space="preserve"> known to gain significant amounts of fat </w:t>
      </w:r>
      <w:r>
        <w:rPr>
          <w:rFonts w:ascii="Times New Roman" w:eastAsia="Times New Roman" w:hAnsi="Times New Roman" w:cs="Times New Roman"/>
          <w:color w:val="000000"/>
        </w:rPr>
        <w:t>prior</w:t>
      </w:r>
      <w:r w:rsidR="009D7C67" w:rsidRPr="000E69F1">
        <w:rPr>
          <w:rFonts w:ascii="Times New Roman" w:eastAsia="Times New Roman" w:hAnsi="Times New Roman" w:cs="Times New Roman"/>
          <w:color w:val="000000"/>
        </w:rPr>
        <w:t xml:space="preserve"> to winter</w:t>
      </w:r>
      <w:r>
        <w:rPr>
          <w:rFonts w:ascii="Times New Roman" w:eastAsia="Times New Roman" w:hAnsi="Times New Roman" w:cs="Times New Roman"/>
          <w:color w:val="000000"/>
        </w:rPr>
        <w:t>, during which they rely on seeds stored in cached conifer cones for energy</w:t>
      </w:r>
      <w:r w:rsidR="009D7C67" w:rsidRPr="000E69F1">
        <w:rPr>
          <w:rFonts w:ascii="Times New Roman" w:eastAsia="Times New Roman" w:hAnsi="Times New Roman" w:cs="Times New Roman"/>
          <w:color w:val="000000"/>
        </w:rPr>
        <w:t xml:space="preserve">. In contrast, prairie dogs are semi-fossorial, herbivorous rodents that weigh </w:t>
      </w:r>
      <w:r w:rsidR="00846E14" w:rsidRPr="000E69F1">
        <w:rPr>
          <w:rFonts w:ascii="Times New Roman" w:eastAsia="Times New Roman" w:hAnsi="Times New Roman" w:cs="Times New Roman"/>
          <w:color w:val="000000"/>
        </w:rPr>
        <w:t>up to</w:t>
      </w:r>
      <w:r w:rsidR="009D7C67" w:rsidRPr="000E69F1">
        <w:rPr>
          <w:rFonts w:ascii="Times New Roman" w:eastAsia="Times New Roman" w:hAnsi="Times New Roman" w:cs="Times New Roman"/>
          <w:color w:val="000000"/>
        </w:rPr>
        <w:t xml:space="preserve"> 1500</w:t>
      </w:r>
      <w:r w:rsidR="00846E14" w:rsidRPr="000E69F1">
        <w:rPr>
          <w:rFonts w:ascii="Times New Roman" w:eastAsia="Times New Roman" w:hAnsi="Times New Roman" w:cs="Times New Roman"/>
          <w:color w:val="000000"/>
        </w:rPr>
        <w:t xml:space="preserve"> g</w:t>
      </w:r>
      <w:r w:rsidR="009D7C67" w:rsidRPr="000E69F1">
        <w:rPr>
          <w:rFonts w:ascii="Times New Roman" w:eastAsia="Times New Roman" w:hAnsi="Times New Roman" w:cs="Times New Roman"/>
          <w:color w:val="000000"/>
        </w:rPr>
        <w:t xml:space="preserve"> </w:t>
      </w:r>
      <w:r w:rsidR="00846E14"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{"citationItems":[{"id":"ITEM-1","itemData":{"author":[{"dropping-particle":"","family":"Hoogland","given":"John L","non-dropping-particle":"","parse-names":false,"suffix":""}],"id":"ITEM-1","issued":{"date-parts":[["1995"]]},"publisher":"University of Chicago Press","publisher-place":"Chicago","title":"The Black-tailed Prairie Dog: Social Life of a Burrowing Mammal","type":"book"},"uris":["http://www.mendeley.com/documents/?uuid=c3997f4b-e0cb-4032-a5d2-6f2f5efbe663"]}],"mendeley":{"formattedCitation":"(Hoogland 1995)","plainTextFormattedCitation":"(Hoogland 1995)","previouslyFormattedCitation":"(Hoogland 1995)"},"properties":{"noteIndex":0},"schema":"https://github.com/citation-style-language/schema/raw/master/csl-citation.json"}</w:instrText>
      </w:r>
      <w:r w:rsidR="00846E14"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(Hoogland 1995)</w:t>
      </w:r>
      <w:r w:rsidR="00846E14" w:rsidRPr="000E69F1">
        <w:rPr>
          <w:rFonts w:ascii="Times New Roman" w:eastAsia="Times New Roman" w:hAnsi="Times New Roman" w:cs="Times New Roman"/>
          <w:color w:val="000000"/>
        </w:rPr>
        <w:fldChar w:fldCharType="end"/>
      </w:r>
      <w:r w:rsidR="00846E14" w:rsidRPr="000E69F1">
        <w:rPr>
          <w:rFonts w:ascii="Times New Roman" w:eastAsia="Times New Roman" w:hAnsi="Times New Roman" w:cs="Times New Roman"/>
          <w:color w:val="000000"/>
        </w:rPr>
        <w:t>.</w:t>
      </w:r>
      <w:r w:rsidR="00074965">
        <w:rPr>
          <w:rFonts w:ascii="Times New Roman" w:eastAsia="Times New Roman" w:hAnsi="Times New Roman" w:cs="Times New Roman"/>
          <w:color w:val="000000"/>
        </w:rPr>
        <w:t xml:space="preserve"> Throughout most of their range, prairie dogs are active throughout the winter; however, in southern Saskatchewan </w:t>
      </w:r>
      <w:r w:rsidR="00686E87">
        <w:rPr>
          <w:rFonts w:ascii="Times New Roman" w:eastAsia="Times New Roman" w:hAnsi="Times New Roman" w:cs="Times New Roman"/>
          <w:color w:val="000000"/>
        </w:rPr>
        <w:t xml:space="preserve">where we study them </w:t>
      </w:r>
      <w:r w:rsidR="00074965">
        <w:rPr>
          <w:rFonts w:ascii="Times New Roman" w:eastAsia="Times New Roman" w:hAnsi="Times New Roman" w:cs="Times New Roman"/>
          <w:color w:val="000000"/>
        </w:rPr>
        <w:t xml:space="preserve">(the northern edge of the species distribution), they are known to hibernate </w:t>
      </w:r>
      <w:r w:rsidR="009D7C67"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{"citationItems":[{"id":"ITEM-1","itemData":{"abstract":"Many endotherms use torpor on a seasonal or daily basis to conserve metabolic resources during difficult conditions, but the capacity to do so has never been recognized as varying intraspecifically. I hypothesized that populations that are exposed to prolonged cold, snow, or scarcity of food resources relative to other conspecifics may express torpor despite the fact that other conspecifics may not use, or even be capable of, torpor. I studied thermoregulation of black-tailed prairie dogs (Cynomys ludovicianus) and Ord’s kangaroo rats (Dipodomys ordii) at the extreme northernmost periphery of each species range to determine whether there is evidence for geographic variation in torpor patterns. Contrary to previous studies of black-tailed prairie dogs near the centre of the species range, I found that northern prairie dogs hibernate during winter, spending up to 95 days per year in torpor. Synchrony of body temperature patterns of some individuals suggests that northern prairie dogs hibernate communally. Similarly, in contrast to previous studies of kangaroo rats in more southern localities, I found that northern Ord’s kangaroo rats use daily torpor during winter, entering torpor on up to 70 days per year. Kangaroo rats that use deep torpor exhibit comparable survival and pre-winter body mass, but poorer spring body condition, than kangaroo rats that do not use deep torpor. I reported the details of my procedures for studying thermoregulation of small mammals in the wild, to encourage comparable studies that would provide additional insights on intraspecific variation in torpor patterns. My findings are the first to demonstrate that the capacity for torpor varies predictably on a geographic basis.","author":[{"dropping-particle":"","family":"Gummer","given":"David Lee","non-dropping-particle":"","parse-names":false,"suffix":""}],"id":"ITEM-1","issued":{"date-parts":[["2005"]]},"number-of-pages":"223","title":"Geographic Variation in Torpor Patterns: The Northernmost Prarie Dogs and Kangaroo Rats","type":"thesis"},"uris":["http://www.mendeley.com/documents/?uuid=de3d960c-8b43-4a8e-8b69-ad0470a59078"]},{"id":"ITEM-2","itemData":{"DOI":"10.1086/502816","ISSN":"15222152","PMID":"16691512","abstract":"In the natural environment, hibernating sciurids generally remain dormant during winter and enter numerous deep torpor bouts from the time of first immergence in fall until emergence in spring. In contrast, black-tailed prairie dogs (Cynomys ludovicianus) remain active throughout winter but periodically enter short and shallow bouts of torpor. While investigating body temperature (Tb) patterns of black-tailed prairie dogs from six separate colonies in northern Colorado, we observed one population that displayed torpor patterns resembling those commonly seen in hibernators. Five individuals in this population experienced multiple torpor bouts in immediate succession that increased in length and depth as winter progressed, whereas 16 prairie dogs in five neighboring colonies remained euthermic for the majority of winter and entered shallow bouts of torpor infrequently. Our results suggest that these differences in torpor patterns did not result from differences in the physiological indicators that we measured because the prairie dogs monitored had similar body masses and concentrations of stored lipids across seasons. Likewise, our results did not support the idea that differences in overwinter Tb patterns between prairie dogs in colonies with differing torpor patterns resulted from genetic differences between populations; genetic analyses of prairie dog colonies revealed high genetic similarity between the populations and implied that individuals regularly disperse between colonies. Local environmental conditions probably played a role in the unusual T b patterns experienced by prairie dogs in the colony where hibernation-like patterns were observed; this population received significantly less rainfall than neighboring colonies during the summer growing seasons before, during, and after the year of the winter in which they hibernated. Our study provides a rare example of extreme plasticity in thermoregulatory behaviors of free-ranging prairie dogs and provides evidence contrary to models that propose a clear delineation between homeothermy, facultative torpor, and hibernation. © 2006 by The University of Chicago. All rights reserved.","author":[{"dropping-particle":"","family":"Lehmer","given":"Erin M.","non-dropping-particle":"","parse-names":false,"suffix":""},{"dropping-particle":"","family":"Savage","given":"Lisa T.","non-dropping-particle":"","parse-names":false,"suffix":""},{"dropping-particle":"","family":"Antolin","given":"Michael F.","non-dropping-particle":"","parse-names":false,"suffix":""},{"dropping-particle":"","family":"Biggins","given":"Dean E.","non-dropping-particle":"","parse-names":false,"suffix":""}],"container-title":"Physiological and Biochemical Zoology","id":"ITEM-2","issue":"3","issued":{"date-parts":[["2006"]]},"page":"454-467","title":"Extreme plasticity in thermoregulatory behaviors of free-ranging black-tailed prairie dogs","type":"article-journal","volume":"79"},"uris":["http://www.mendeley.com/documents/?uuid=ebefc116-de48-4b38-bc73-66b289a34b91"]}],"mendeley":{"formattedCitation":"(Gummer 2005; Lehmer et al. 2006)","plainTextFormattedCitation":"(Gummer 2005; Lehmer et al. 2006)","previouslyFormattedCitation":"(Gummer 2005; Lehmer et al. 2006)"},"properties":{"noteIndex":0},"schema":"https://github.com/citation-style-language/schema/raw/master/csl-citation.json"}</w:instrText>
      </w:r>
      <w:r w:rsidR="009D7C67"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(Gummer 2005; Lehmer et al. 2006)</w:t>
      </w:r>
      <w:r w:rsidR="009D7C67" w:rsidRPr="000E69F1">
        <w:rPr>
          <w:rFonts w:ascii="Times New Roman" w:eastAsia="Times New Roman" w:hAnsi="Times New Roman" w:cs="Times New Roman"/>
          <w:color w:val="000000"/>
        </w:rPr>
        <w:fldChar w:fldCharType="end"/>
      </w:r>
      <w:r w:rsidR="009D7C67" w:rsidRPr="000E69F1">
        <w:rPr>
          <w:rFonts w:ascii="Times New Roman" w:eastAsia="Times New Roman" w:hAnsi="Times New Roman" w:cs="Times New Roman"/>
          <w:color w:val="000000"/>
        </w:rPr>
        <w:t>. Columbian ground squirrels, like prairie dogs, are also semi-fossorial and herbivorous</w:t>
      </w:r>
      <w:r w:rsidR="00686E87">
        <w:rPr>
          <w:rFonts w:ascii="Times New Roman" w:eastAsia="Times New Roman" w:hAnsi="Times New Roman" w:cs="Times New Roman"/>
          <w:color w:val="000000"/>
        </w:rPr>
        <w:t>. They</w:t>
      </w:r>
      <w:r w:rsidR="0033254A" w:rsidRPr="000E69F1">
        <w:rPr>
          <w:rFonts w:ascii="Times New Roman" w:eastAsia="Times New Roman" w:hAnsi="Times New Roman" w:cs="Times New Roman"/>
          <w:color w:val="000000"/>
        </w:rPr>
        <w:t xml:space="preserve"> show remarkable variation in body mass </w:t>
      </w:r>
      <w:r w:rsidR="00804B12" w:rsidRPr="000E69F1">
        <w:rPr>
          <w:rFonts w:ascii="Times New Roman" w:eastAsia="Times New Roman" w:hAnsi="Times New Roman" w:cs="Times New Roman"/>
          <w:color w:val="000000"/>
        </w:rPr>
        <w:t xml:space="preserve">across </w:t>
      </w:r>
      <w:r w:rsidR="0033254A" w:rsidRPr="000E69F1">
        <w:rPr>
          <w:rFonts w:ascii="Times New Roman" w:eastAsia="Times New Roman" w:hAnsi="Times New Roman" w:cs="Times New Roman"/>
          <w:color w:val="000000"/>
        </w:rPr>
        <w:t>their active season (</w:t>
      </w:r>
      <w:r w:rsidR="00804B12" w:rsidRPr="000E69F1">
        <w:rPr>
          <w:rFonts w:ascii="Times New Roman" w:eastAsia="Times New Roman" w:hAnsi="Times New Roman" w:cs="Times New Roman"/>
          <w:color w:val="000000"/>
        </w:rPr>
        <w:t>~400 g at emergence in spring, up to ~700 g just prior to immergence in late summer</w:t>
      </w:r>
      <w:r w:rsidR="00453EA8">
        <w:rPr>
          <w:rFonts w:ascii="Times New Roman" w:eastAsia="Times New Roman" w:hAnsi="Times New Roman" w:cs="Times New Roman"/>
          <w:color w:val="000000"/>
        </w:rPr>
        <w:t>;</w:t>
      </w:r>
      <w:r w:rsidR="00804B12" w:rsidRPr="000E69F1">
        <w:rPr>
          <w:rFonts w:ascii="Times New Roman" w:eastAsia="Times New Roman" w:hAnsi="Times New Roman" w:cs="Times New Roman"/>
          <w:color w:val="000000"/>
        </w:rPr>
        <w:t xml:space="preserve"> </w:t>
      </w:r>
      <w:r w:rsidR="00804B12"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{"citationItems":[{"id":"ITEM-1","itemData":{"DOI":"10.1139/z92-192","ISSN":"00084301","abstract":"Adult male and female Spermophilus columbianus were active for c100 days at low elevation and about 86 days at high elevation. Juvenile ground squirrels also had a longer active season at low (50 days) than at high elevation (45 days), but for yearlings the active season was similar (87 days). The active season for adults was c2 wk shorter than the plant growing season at low elevation, but up to 2 wk longer than the plant growing season at high elevation. Differences in body mass of adult ground squirrels between low and high elevations at spring emergence from hibernation and at fall immergence into hibernation were consistent with a shorter active season and lower annual energy intake at high elevation, where adults were generally lighter. Examination of rates of weight gain during the active season showed that differences in adult weight could be explained by the length of the active season, but that yearlings and juveniles grew more rapidly at low than at high elevation. Results support the assumption that the active season for individual ground squirrels is generally shorter at high than at low elevation. -from Authors","author":[{"dropping-particle":"","family":"Dobson","given":"F. S.","non-dropping-particle":"","parse-names":false,"suffix":""},{"dropping-particle":"","family":"Badry","given":"M. J.","non-dropping-particle":"","parse-names":false,"suffix":""},{"dropping-particle":"","family":"Geddes","given":"C.","non-dropping-particle":"","parse-names":false,"suffix":""}],"container-title":"Canadian Journal of Zoology","id":"ITEM-1","issue":"7","issued":{"date-parts":[["1992"]]},"page":"1364-1368","title":"Seasonal activity and body mass of Columbian ground squirrels","type":"article-journal","volume":"70"},"uris":["http://www.mendeley.com/documents/?uuid=86c2d1f6-146d-4a47-9929-7939d785fe93"]}],"mendeley":{"formattedCitation":"(Dobson et al. 1992)","plainTextFormattedCitation":"(Dobson et al. 1992)","previouslyFormattedCitation":"(Dobson et al. 1992)"},"properties":{"noteIndex":0},"schema":"https://github.com/citation-style-language/schema/raw/master/csl-citation.json"}</w:instrText>
      </w:r>
      <w:r w:rsidR="00804B12"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et al. 1992)</w:t>
      </w:r>
      <w:r w:rsidR="00804B12" w:rsidRPr="000E69F1">
        <w:rPr>
          <w:rFonts w:ascii="Times New Roman" w:eastAsia="Times New Roman" w:hAnsi="Times New Roman" w:cs="Times New Roman"/>
          <w:color w:val="000000"/>
        </w:rPr>
        <w:fldChar w:fldCharType="end"/>
      </w:r>
      <w:r w:rsidR="00804B12" w:rsidRPr="000E69F1">
        <w:rPr>
          <w:rFonts w:ascii="Times New Roman" w:eastAsia="Times New Roman" w:hAnsi="Times New Roman" w:cs="Times New Roman"/>
          <w:color w:val="000000"/>
        </w:rPr>
        <w:t>.</w:t>
      </w:r>
      <w:r w:rsidR="0033254A" w:rsidRPr="000E69F1">
        <w:rPr>
          <w:rFonts w:ascii="Times New Roman" w:eastAsia="Times New Roman" w:hAnsi="Times New Roman" w:cs="Times New Roman"/>
          <w:color w:val="000000"/>
        </w:rPr>
        <w:t xml:space="preserve"> </w:t>
      </w:r>
      <w:r w:rsidR="009D7C67" w:rsidRPr="000E69F1">
        <w:rPr>
          <w:rFonts w:ascii="Times New Roman" w:eastAsia="Times New Roman" w:hAnsi="Times New Roman" w:cs="Times New Roman"/>
          <w:color w:val="000000"/>
        </w:rPr>
        <w:t>They are obligate hibernators</w:t>
      </w:r>
      <w:r w:rsidR="00686E87">
        <w:rPr>
          <w:rFonts w:ascii="Times New Roman" w:eastAsia="Times New Roman" w:hAnsi="Times New Roman" w:cs="Times New Roman"/>
          <w:color w:val="000000"/>
        </w:rPr>
        <w:t xml:space="preserve"> </w:t>
      </w:r>
      <w:r w:rsidR="009D7C67" w:rsidRPr="000E69F1">
        <w:rPr>
          <w:rFonts w:ascii="Times New Roman" w:eastAsia="Times New Roman" w:hAnsi="Times New Roman" w:cs="Times New Roman"/>
          <w:color w:val="000000"/>
        </w:rPr>
        <w:t>notable for their relatively short active season (~4 months) and extended time spent metabolically depressed in hibernation (~8 months) each year</w:t>
      </w:r>
      <w:r w:rsidR="00686E87">
        <w:rPr>
          <w:rFonts w:ascii="Times New Roman" w:eastAsia="Times New Roman" w:hAnsi="Times New Roman" w:cs="Times New Roman"/>
          <w:color w:val="000000"/>
        </w:rPr>
        <w:t>. I</w:t>
      </w:r>
      <w:r w:rsidR="009D7C67" w:rsidRPr="000E69F1">
        <w:rPr>
          <w:rFonts w:ascii="Times New Roman" w:eastAsia="Times New Roman" w:hAnsi="Times New Roman" w:cs="Times New Roman"/>
          <w:color w:val="000000"/>
        </w:rPr>
        <w:t xml:space="preserve">ndividuals </w:t>
      </w:r>
      <w:r w:rsidR="00686E87">
        <w:rPr>
          <w:rFonts w:ascii="Times New Roman" w:eastAsia="Times New Roman" w:hAnsi="Times New Roman" w:cs="Times New Roman"/>
          <w:color w:val="000000"/>
        </w:rPr>
        <w:t>must</w:t>
      </w:r>
      <w:r w:rsidR="009D7C67" w:rsidRPr="000E69F1">
        <w:rPr>
          <w:rFonts w:ascii="Times New Roman" w:eastAsia="Times New Roman" w:hAnsi="Times New Roman" w:cs="Times New Roman"/>
          <w:color w:val="000000"/>
        </w:rPr>
        <w:t xml:space="preserve"> </w:t>
      </w:r>
      <w:r w:rsidR="00686E87">
        <w:rPr>
          <w:rFonts w:ascii="Times New Roman" w:eastAsia="Times New Roman" w:hAnsi="Times New Roman" w:cs="Times New Roman"/>
          <w:color w:val="000000"/>
        </w:rPr>
        <w:t>build sufficient</w:t>
      </w:r>
      <w:r w:rsidR="009D7C67" w:rsidRPr="000E69F1">
        <w:rPr>
          <w:rFonts w:ascii="Times New Roman" w:eastAsia="Times New Roman" w:hAnsi="Times New Roman" w:cs="Times New Roman"/>
          <w:color w:val="000000"/>
        </w:rPr>
        <w:t xml:space="preserve"> energy stores during the active season to sustain </w:t>
      </w:r>
      <w:r w:rsidR="00686E87">
        <w:rPr>
          <w:rFonts w:ascii="Times New Roman" w:eastAsia="Times New Roman" w:hAnsi="Times New Roman" w:cs="Times New Roman"/>
          <w:color w:val="000000"/>
        </w:rPr>
        <w:t xml:space="preserve">long bouts of </w:t>
      </w:r>
      <w:r w:rsidR="00A629C7">
        <w:rPr>
          <w:rFonts w:ascii="Times New Roman" w:eastAsia="Times New Roman" w:hAnsi="Times New Roman" w:cs="Times New Roman"/>
          <w:color w:val="000000"/>
        </w:rPr>
        <w:t xml:space="preserve">hibernation. </w:t>
      </w:r>
      <w:r w:rsidR="00686E87">
        <w:rPr>
          <w:rFonts w:ascii="Times New Roman" w:eastAsia="Times New Roman" w:hAnsi="Times New Roman" w:cs="Times New Roman"/>
          <w:color w:val="000000"/>
        </w:rPr>
        <w:t>Correspondingly,</w:t>
      </w:r>
      <w:r w:rsidR="00D37FD7" w:rsidRPr="000E69F1">
        <w:rPr>
          <w:rFonts w:ascii="Times New Roman" w:eastAsia="Times New Roman" w:hAnsi="Times New Roman" w:cs="Times New Roman"/>
          <w:color w:val="000000"/>
        </w:rPr>
        <w:t xml:space="preserve"> they </w:t>
      </w:r>
      <w:r w:rsidR="00686E87">
        <w:rPr>
          <w:rFonts w:ascii="Times New Roman" w:eastAsia="Times New Roman" w:hAnsi="Times New Roman" w:cs="Times New Roman"/>
          <w:color w:val="000000"/>
        </w:rPr>
        <w:t>experience</w:t>
      </w:r>
      <w:r w:rsidR="00D37FD7" w:rsidRPr="000E69F1">
        <w:rPr>
          <w:rFonts w:ascii="Times New Roman" w:eastAsia="Times New Roman" w:hAnsi="Times New Roman" w:cs="Times New Roman"/>
          <w:color w:val="000000"/>
        </w:rPr>
        <w:t xml:space="preserve"> their lowest body mass at emergence from hibernation</w:t>
      </w:r>
      <w:r w:rsidR="00686E87">
        <w:rPr>
          <w:rFonts w:ascii="Times New Roman" w:eastAsia="Times New Roman" w:hAnsi="Times New Roman" w:cs="Times New Roman"/>
          <w:color w:val="000000"/>
        </w:rPr>
        <w:t xml:space="preserve"> in </w:t>
      </w:r>
      <w:r w:rsidR="00D37FD7" w:rsidRPr="000E69F1">
        <w:rPr>
          <w:rFonts w:ascii="Times New Roman" w:eastAsia="Times New Roman" w:hAnsi="Times New Roman" w:cs="Times New Roman"/>
          <w:color w:val="000000"/>
        </w:rPr>
        <w:t xml:space="preserve">the spring and their maximum body mass </w:t>
      </w:r>
      <w:r w:rsidR="00686E87">
        <w:rPr>
          <w:rFonts w:ascii="Times New Roman" w:eastAsia="Times New Roman" w:hAnsi="Times New Roman" w:cs="Times New Roman"/>
          <w:color w:val="000000"/>
        </w:rPr>
        <w:t>just prior to immergence into</w:t>
      </w:r>
      <w:r w:rsidR="00D37FD7" w:rsidRPr="000E69F1">
        <w:rPr>
          <w:rFonts w:ascii="Times New Roman" w:eastAsia="Times New Roman" w:hAnsi="Times New Roman" w:cs="Times New Roman"/>
          <w:color w:val="000000"/>
        </w:rPr>
        <w:t xml:space="preserve"> hibernation </w:t>
      </w:r>
      <w:r w:rsidR="00686E87">
        <w:rPr>
          <w:rFonts w:ascii="Times New Roman" w:eastAsia="Times New Roman" w:hAnsi="Times New Roman" w:cs="Times New Roman"/>
          <w:color w:val="000000"/>
        </w:rPr>
        <w:t>in</w:t>
      </w:r>
      <w:r w:rsidR="00D37FD7" w:rsidRPr="000E69F1">
        <w:rPr>
          <w:rFonts w:ascii="Times New Roman" w:eastAsia="Times New Roman" w:hAnsi="Times New Roman" w:cs="Times New Roman"/>
          <w:color w:val="000000"/>
        </w:rPr>
        <w:t xml:space="preserve"> late summer</w:t>
      </w:r>
      <w:r w:rsidR="004C7529">
        <w:rPr>
          <w:rFonts w:ascii="Times New Roman" w:eastAsia="Times New Roman" w:hAnsi="Times New Roman" w:cs="Times New Roman"/>
          <w:color w:val="000000"/>
        </w:rPr>
        <w:t xml:space="preserve"> </w:t>
      </w:r>
      <w:r w:rsidR="00D37FD7"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{"citationItems":[{"id":"ITEM-1","itemData":{"DOI":"10.1139/z92-192","ISSN":"00084301","abstract":"Adult male and female Spermophilus columbianus were active for c100 days at low elevation and about 86 days at high elevation. Juvenile ground squirrels also had a longer active season at low (50 days) than at high elevation (45 days), but for yearlings the active season was similar (87 days). The active season for adults was c2 wk shorter than the plant growing season at low elevation, but up to 2 wk longer than the plant growing season at high elevation. Differences in body mass of adult ground squirrels between low and high elevations at spring emergence from hibernation and at fall immergence into hibernation were consistent with a shorter active season and lower annual energy intake at high elevation, where adults were generally lighter. Examination of rates of weight gain during the active season showed that differences in adult weight could be explained by the length of the active season, but that yearlings and juveniles grew more rapidly at low than at high elevation. Results support the assumption that the active season for individual ground squirrels is generally shorter at high than at low elevation. -from Authors","author":[{"dropping-particle":"","family":"Dobson","given":"F. S.","non-dropping-particle":"","parse-names":false,"suffix":""},{"dropping-particle":"","family":"Badry","given":"M. J.","non-dropping-particle":"","parse-names":false,"suffix":""},{"dropping-particle":"","family":"Geddes","given":"C.","non-dropping-particle":"","parse-names":false,"suffix":""}],"container-title":"Canadian Journal of Zoology","id":"ITEM-1","issue":"7","issued":{"date-parts":[["1992"]]},"page":"1364-1368","title":"Seasonal activity and body mass of Columbian ground squirrels","type":"article-journal","volume":"70"},"uris":["http://www.mendeley.com/documents/?uuid=86c2d1f6-146d-4a47-9929-7939d785fe93"]}],"mendeley":{"formattedCitation":"(Dobson et al. 1992)","plainTextFormattedCitation":"(Dobson et al. 1992)","previouslyFormattedCitation":"(Dobson et al. 1992)"},"properties":{"noteIndex":0},"schema":"https://github.com/citation-style-language/schema/raw/master/csl-citation.json"}</w:instrText>
      </w:r>
      <w:r w:rsidR="00D37FD7"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et al. 1992)</w:t>
      </w:r>
      <w:r w:rsidR="00D37FD7" w:rsidRPr="000E69F1">
        <w:rPr>
          <w:rFonts w:ascii="Times New Roman" w:eastAsia="Times New Roman" w:hAnsi="Times New Roman" w:cs="Times New Roman"/>
          <w:color w:val="000000"/>
        </w:rPr>
        <w:fldChar w:fldCharType="end"/>
      </w:r>
      <w:r w:rsidR="00D37FD7" w:rsidRPr="000E69F1">
        <w:rPr>
          <w:rFonts w:ascii="Times New Roman" w:eastAsia="Times New Roman" w:hAnsi="Times New Roman" w:cs="Times New Roman"/>
          <w:color w:val="000000"/>
        </w:rPr>
        <w:t>.</w:t>
      </w:r>
    </w:p>
    <w:p w14:paraId="39AEA601" w14:textId="5409AA36" w:rsidR="009D7C67" w:rsidRPr="000E69F1" w:rsidRDefault="009D7C67" w:rsidP="00BF4374">
      <w:pPr>
        <w:spacing w:line="480" w:lineRule="auto"/>
        <w:ind w:firstLine="720"/>
        <w:rPr>
          <w:rFonts w:ascii="Times New Roman" w:eastAsia="Times New Roman" w:hAnsi="Times New Roman" w:cs="Times New Roman"/>
          <w:color w:val="000000"/>
        </w:rPr>
      </w:pPr>
    </w:p>
    <w:p w14:paraId="5CF22487" w14:textId="77777777" w:rsidR="00E62FEB" w:rsidRPr="000E69F1" w:rsidRDefault="00E62FEB" w:rsidP="00E62FEB">
      <w:pPr>
        <w:spacing w:line="480" w:lineRule="auto"/>
        <w:rPr>
          <w:rFonts w:ascii="Times New Roman" w:eastAsia="Times New Roman" w:hAnsi="Times New Roman" w:cs="Times New Roman"/>
        </w:rPr>
      </w:pPr>
      <w:r w:rsidRPr="000E69F1">
        <w:rPr>
          <w:rFonts w:ascii="Times New Roman" w:eastAsia="Times New Roman" w:hAnsi="Times New Roman" w:cs="Times New Roman"/>
          <w:i/>
          <w:iCs/>
          <w:color w:val="000000"/>
        </w:rPr>
        <w:t>General methods</w:t>
      </w:r>
    </w:p>
    <w:p w14:paraId="50703E3C" w14:textId="6224B065" w:rsidR="00E62FEB" w:rsidRPr="000E69F1" w:rsidRDefault="005A7D0D" w:rsidP="00E62FEB">
      <w:pPr>
        <w:spacing w:line="480" w:lineRule="auto"/>
        <w:ind w:firstLine="720"/>
        <w:rPr>
          <w:rFonts w:ascii="Times New Roman" w:eastAsia="Times New Roman" w:hAnsi="Times New Roman" w:cs="Times New Roman"/>
          <w:i/>
          <w:iCs/>
          <w:color w:val="000000"/>
        </w:rPr>
      </w:pPr>
      <w:r>
        <w:rPr>
          <w:rFonts w:ascii="Times New Roman" w:eastAsia="Times New Roman" w:hAnsi="Times New Roman" w:cs="Times New Roman"/>
          <w:color w:val="000000"/>
        </w:rPr>
        <w:t>For all populations, w</w:t>
      </w:r>
      <w:r w:rsidR="00E62FEB" w:rsidRPr="000E69F1">
        <w:rPr>
          <w:rFonts w:ascii="Times New Roman" w:eastAsia="Times New Roman" w:hAnsi="Times New Roman" w:cs="Times New Roman"/>
          <w:color w:val="000000"/>
        </w:rPr>
        <w:t xml:space="preserve">e collected data </w:t>
      </w:r>
      <w:r>
        <w:rPr>
          <w:rFonts w:ascii="Times New Roman" w:eastAsia="Times New Roman" w:hAnsi="Times New Roman" w:cs="Times New Roman"/>
          <w:color w:val="000000"/>
        </w:rPr>
        <w:t>via</w:t>
      </w:r>
      <w:r w:rsidR="00E62FEB" w:rsidRPr="000E69F1">
        <w:rPr>
          <w:rFonts w:ascii="Times New Roman" w:eastAsia="Times New Roman" w:hAnsi="Times New Roman" w:cs="Times New Roman"/>
          <w:color w:val="000000"/>
        </w:rPr>
        <w:t xml:space="preserve"> live-trapping free-ranging individuals in their natural habitats (</w:t>
      </w:r>
      <w:r>
        <w:rPr>
          <w:rFonts w:ascii="Times New Roman" w:eastAsia="Times New Roman" w:hAnsi="Times New Roman" w:cs="Times New Roman"/>
          <w:color w:val="000000"/>
        </w:rPr>
        <w:t xml:space="preserve">population-specific </w:t>
      </w:r>
      <w:r w:rsidR="00E62FEB" w:rsidRPr="000E69F1">
        <w:rPr>
          <w:rFonts w:ascii="Times New Roman" w:eastAsia="Times New Roman" w:hAnsi="Times New Roman" w:cs="Times New Roman"/>
          <w:color w:val="000000"/>
        </w:rPr>
        <w:t>details below)</w:t>
      </w:r>
      <w:r w:rsidR="00A629C7">
        <w:rPr>
          <w:rFonts w:ascii="Times New Roman" w:eastAsia="Times New Roman" w:hAnsi="Times New Roman" w:cs="Times New Roman"/>
          <w:color w:val="000000"/>
        </w:rPr>
        <w:t xml:space="preserve"> in 2018 and 2019</w:t>
      </w:r>
      <w:r w:rsidR="00E62FEB" w:rsidRPr="000E69F1">
        <w:rPr>
          <w:rFonts w:ascii="Times New Roman" w:eastAsia="Times New Roman" w:hAnsi="Times New Roman" w:cs="Times New Roman"/>
          <w:color w:val="000000"/>
        </w:rPr>
        <w:t>. Individuals in</w:t>
      </w:r>
      <w:r w:rsidR="009D7C67" w:rsidRPr="000E69F1">
        <w:rPr>
          <w:rFonts w:ascii="Times New Roman" w:eastAsia="Times New Roman" w:hAnsi="Times New Roman" w:cs="Times New Roman"/>
          <w:color w:val="000000"/>
        </w:rPr>
        <w:t xml:space="preserve"> these</w:t>
      </w:r>
      <w:r w:rsidR="00E62FEB" w:rsidRPr="000E69F1">
        <w:rPr>
          <w:rFonts w:ascii="Times New Roman" w:eastAsia="Times New Roman" w:hAnsi="Times New Roman" w:cs="Times New Roman"/>
          <w:color w:val="000000"/>
        </w:rPr>
        <w:t xml:space="preserve"> </w:t>
      </w:r>
      <w:r w:rsidR="00E62FEB" w:rsidRPr="000E69F1">
        <w:rPr>
          <w:rFonts w:ascii="Times New Roman" w:eastAsia="Times New Roman" w:hAnsi="Times New Roman" w:cs="Times New Roman"/>
          <w:color w:val="000000"/>
        </w:rPr>
        <w:lastRenderedPageBreak/>
        <w:t xml:space="preserve">systems are typically followed from birth to death/disappearance (for detailed descriptions of population and reproductive monitoring, see </w:t>
      </w:r>
      <w:r w:rsidR="00E62FEB"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{"citationItems":[{"id":"ITEM-1","itemData":{"DOI":"10.2980/1195-6860(2007)14[362:LHOFRS]2.0.CO;2","ISBN":"1195-6860","ISSN":"1195-6860","abstract":"... Elasticities for fertilities at all ages were quite low relative to those for survival probabilities (Table II). table. ... This pattern is partly due to the increased prevalence of nonbreeding in younger females but could also represent ... The Genetics of Colonizing Species Academic Press. ... \\n","author":[{"dropping-particle":"","family":"McAdam","given":"Andrew G.","non-dropping-particle":"","parse-names":false,"suffix":""},{"dropping-particle":"","family":"Boutin","given":"Stan","non-dropping-particle":"","parse-names":false,"suffix":""},{"dropping-particle":"","family":"Sykes","given":"Ainsley K.","non-dropping-particle":"","parse-names":false,"suffix":""},{"dropping-particle":"","family":"Humphries","given":"Murray M.","non-dropping-particle":"","parse-names":false,"suffix":""}],"container-title":"Écoscience","id":"ITEM-1","issue":"3","issued":{"date-parts":[["2007"]]},"page":"362-369","title":"Life histories of female red squirrels and their contributions to population growth and lifetime fitness","type":"article-journal","volume":"14"},"uris":["http://www.mendeley.com/documents/?uuid=7304d702-15b7-49d2-8c66-e6dd127d670e"]}],"mendeley":{"formattedCitation":"(McAdam et al. 2007)","plainTextFormattedCitation":"(McAdam et al. 2007)","previouslyFormattedCitation":"(McAdam et al. 2007)"},"properties":{"noteIndex":0},"schema":"https://github.com/citation-style-language/schema/raw/master/csl-citation.json"}</w:instrText>
      </w:r>
      <w:r w:rsidR="00E62FEB"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(McAdam et al. 2007)</w:t>
      </w:r>
      <w:r w:rsidR="00E62FEB" w:rsidRPr="000E69F1">
        <w:rPr>
          <w:rFonts w:ascii="Times New Roman" w:eastAsia="Times New Roman" w:hAnsi="Times New Roman" w:cs="Times New Roman"/>
          <w:color w:val="000000"/>
        </w:rPr>
        <w:fldChar w:fldCharType="end"/>
      </w:r>
      <w:r w:rsidR="00E62FEB" w:rsidRPr="000E69F1">
        <w:rPr>
          <w:rFonts w:ascii="Times New Roman" w:eastAsia="Times New Roman" w:hAnsi="Times New Roman" w:cs="Times New Roman"/>
          <w:color w:val="000000"/>
        </w:rPr>
        <w:t xml:space="preserve"> for red squirrels, </w:t>
      </w:r>
      <w:r w:rsidR="00093458"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{"citationItems":[{"id":"ITEM-1","itemData":{"DOI":"10.3398/064.080.0203","ISSN":"15270904","abstract":"Dispersal in mammals is typically male-biased and occurs primarily in sexually immature individuals. These dispersal characteristics are especially true for ground-dwelling sciurids, such as black-tailed prairie dogs (Cynomys ludovicianus), that have polygynous breeding systems, with dispersing males and philopatric females. Prairie dogs are small, colonial rodents found in patches throughout the Great Plains of North America. Previous literature reports that females exist in philopatric units called coteries, typically with one unrelated breeding male. Yearling males disperse from their natal coterie in order to form their own coteries. We observed 1450 prairie dogs over 3 consecutive years in one colony near the northern limit of this species' range, in Grasslands National Park, Saskatchewan. We found that female dispersal occurred at higher rates than previously reported in the literature. We found no difference between the rate of intracolony dispersal for males and females in our study population. Also, we observed that the majority (14/21) of the dispersing females had recently experienced reproductive failure. We suggest that these females dispersed to increase their potential fitness by attempting reproduction in a new territory. This finding is the first instance of a ground-dwelling sciurid demonstrating female-biased breeding dispersal and suggests that factors influencing dispersal are more complicated than previously reported for black-tailed prairie dogs.","author":[{"dropping-particle":"","family":"Kusch","given":"Jillian M.","non-dropping-particle":"","parse-names":false,"suffix":""},{"dropping-particle":"","family":"Matzke","given":"Colleen Crill","non-dropping-particle":"","parse-names":false,"suffix":""},{"dropping-particle":"","family":"Lane","given":"Jeffrey E.","non-dropping-particle":"","parse-names":false,"suffix":""}],"container-title":"Western North American Naturalist","id":"ITEM-1","issue":"2","issued":{"date-parts":[["2020"]]},"page":"157-164","title":"Reproductive Failure Predicts Intracolony Dispersal of Female Black-Tailed Prairie Dogs (Cynomys ludovicianus) in a Northern Population","type":"article-journal","volume":"80"},"uris":["http://www.mendeley.com/documents/?uuid=deba7e69-1c20-4d33-b4b0-a330a53f6395"]}],"mendeley":{"formattedCitation":"(Kusch et al. 2020)","plainTextFormattedCitation":"(Kusch et al. 2020)","previouslyFormattedCitation":"(Kusch et al. 2020)"},"properties":{"noteIndex":0},"schema":"https://github.com/citation-style-language/schema/raw/master/csl-citation.json"}</w:instrText>
      </w:r>
      <w:r w:rsidR="00093458"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(Kusch et al. 2020)</w:t>
      </w:r>
      <w:r w:rsidR="00093458" w:rsidRPr="000E69F1">
        <w:rPr>
          <w:rFonts w:ascii="Times New Roman" w:eastAsia="Times New Roman" w:hAnsi="Times New Roman" w:cs="Times New Roman"/>
          <w:color w:val="000000"/>
        </w:rPr>
        <w:fldChar w:fldCharType="end"/>
      </w:r>
      <w:r w:rsidR="00093458" w:rsidRPr="000E69F1">
        <w:rPr>
          <w:rFonts w:ascii="Times New Roman" w:eastAsia="Times New Roman" w:hAnsi="Times New Roman" w:cs="Times New Roman"/>
          <w:color w:val="000000"/>
        </w:rPr>
        <w:t xml:space="preserve"> </w:t>
      </w:r>
      <w:r w:rsidR="00A522A9">
        <w:rPr>
          <w:rFonts w:ascii="Times New Roman" w:eastAsia="Times New Roman" w:hAnsi="Times New Roman" w:cs="Times New Roman"/>
          <w:color w:val="000000"/>
        </w:rPr>
        <w:t xml:space="preserve">for </w:t>
      </w:r>
      <w:r w:rsidR="00E62FEB" w:rsidRPr="000E69F1">
        <w:rPr>
          <w:rFonts w:ascii="Times New Roman" w:eastAsia="Times New Roman" w:hAnsi="Times New Roman" w:cs="Times New Roman"/>
          <w:color w:val="000000"/>
        </w:rPr>
        <w:t xml:space="preserve">prairie dogs, and </w:t>
      </w:r>
      <w:r w:rsidR="00093458"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{"citationItems":[{"id":"ITEM-1","itemData":{"DOI":"10.1086/702313","ISSN":"00030147","PMID":"31490723","abstract":"Phenological shifts are the most commonly reported ecological responses to climate change and can be produced rapidly by phenotypic plasticity. However, both the limits of plasticity and whether it will be sufficient to maintain local adaptation (or even lead to maladap-tation) are less clear. Increased winter precipitation has been shown to lead to phenological delays and corresponding annual decreases in fitness in Columbian ground squirrels (Urocitellus columbianus). We took advantage of natural phenological variation (across elevations) in this species to better assess the extent of phenotypic plasticity in emergence dates and the relationships between emergence dates and individual annual fitness. We coupled a reciprocal translocation experiment with natural monitoring across two populations separated by ~500 m in elevation. Individuals in both populations responded plastically to both spring temperature and winter precipitation. Translocated individuals adjusted their emergence dates to approach those of individuals in their adoptive populations but did differ significantly in their emergence dates from residents. There were no differences in annual fitness among treatment groups nor selection on emergence date within a year. Phenotypic plasticity is thus sufficient to allow individuals to respond to broad environmental gradients, but the influence of variation in emergence dates on annual fitness requires further investigation.","author":[{"dropping-particle":"","family":"Lane","given":"Jeffrey E.","non-dropping-particle":"","parse-names":false,"suffix":""},{"dropping-particle":"","family":"Czenze","given":"Zenon J.","non-dropping-particle":"","parse-names":false,"suffix":""},{"dropping-particle":"","family":"Findlay-Robinson","given":"Rachel","non-dropping-particle":"","parse-names":false,"suffix":""},{"dropping-particle":"","family":"Bayne","given":"Erin","non-dropping-particle":"","parse-names":false,"suffix":""}],"container-title":"American Naturalist","id":"ITEM-1","issue":"4","issued":{"date-parts":[["2019"]]},"page":"516-528","title":"Phenotypic plasticity and local adaptation in a wild hibernator evaluated through reciprocal translocation","type":"article-journal","volume":"194"},"uris":["http://www.mendeley.com/documents/?uuid=50586719-3634-4ab3-bcbd-349f825fc2f8"]}],"mendeley":{"formattedCitation":"(Lane et al. 2019)","plainTextFormattedCitation":"(Lane et al. 2019)","previouslyFormattedCitation":"(Lane et al. 2019)"},"properties":{"noteIndex":0},"schema":"https://github.com/citation-style-language/schema/raw/master/csl-citation.json"}</w:instrText>
      </w:r>
      <w:r w:rsidR="00093458"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(Lane et al. 2019)</w:t>
      </w:r>
      <w:r w:rsidR="00093458" w:rsidRPr="000E69F1">
        <w:rPr>
          <w:rFonts w:ascii="Times New Roman" w:eastAsia="Times New Roman" w:hAnsi="Times New Roman" w:cs="Times New Roman"/>
          <w:color w:val="000000"/>
        </w:rPr>
        <w:fldChar w:fldCharType="end"/>
      </w:r>
      <w:r w:rsidR="00093458" w:rsidRPr="000E69F1">
        <w:rPr>
          <w:rFonts w:ascii="Times New Roman" w:eastAsia="Times New Roman" w:hAnsi="Times New Roman" w:cs="Times New Roman"/>
          <w:color w:val="000000"/>
        </w:rPr>
        <w:t xml:space="preserve"> </w:t>
      </w:r>
      <w:r w:rsidR="00E62FEB" w:rsidRPr="000E69F1">
        <w:rPr>
          <w:rFonts w:ascii="Times New Roman" w:eastAsia="Times New Roman" w:hAnsi="Times New Roman" w:cs="Times New Roman"/>
          <w:color w:val="000000"/>
        </w:rPr>
        <w:t xml:space="preserve">for Columbian ground squirrels). Briefly, </w:t>
      </w:r>
      <w:r w:rsidR="00093458" w:rsidRPr="000E69F1">
        <w:rPr>
          <w:rFonts w:ascii="Times New Roman" w:eastAsia="Times New Roman" w:hAnsi="Times New Roman" w:cs="Times New Roman"/>
          <w:color w:val="000000"/>
        </w:rPr>
        <w:t>all individuals received permanent aluminum alphanumeric ear tags (National Band and Tag Company</w:t>
      </w:r>
      <w:r w:rsidR="00642F36">
        <w:rPr>
          <w:rFonts w:ascii="Times New Roman" w:eastAsia="Times New Roman" w:hAnsi="Times New Roman" w:cs="Times New Roman"/>
          <w:color w:val="000000"/>
        </w:rPr>
        <w:t>, Newport, Kentucky</w:t>
      </w:r>
      <w:r w:rsidR="00093458" w:rsidRPr="000E69F1">
        <w:rPr>
          <w:rFonts w:ascii="Times New Roman" w:eastAsia="Times New Roman" w:hAnsi="Times New Roman" w:cs="Times New Roman"/>
          <w:color w:val="000000"/>
        </w:rPr>
        <w:t xml:space="preserve">) uniquely numbered within each population upon first trapping. </w:t>
      </w:r>
      <w:r w:rsidR="00D14EEF" w:rsidRPr="000E69F1">
        <w:rPr>
          <w:rFonts w:ascii="Times New Roman" w:eastAsia="Times New Roman" w:hAnsi="Times New Roman" w:cs="Times New Roman"/>
          <w:color w:val="000000"/>
        </w:rPr>
        <w:t>We assessed p</w:t>
      </w:r>
      <w:r w:rsidR="00E62FEB" w:rsidRPr="000E69F1">
        <w:rPr>
          <w:rFonts w:ascii="Times New Roman" w:eastAsia="Times New Roman" w:hAnsi="Times New Roman" w:cs="Times New Roman"/>
          <w:color w:val="000000"/>
        </w:rPr>
        <w:t xml:space="preserve">regnancy in all species through abdominal palpations, and females were identified </w:t>
      </w:r>
      <w:r>
        <w:rPr>
          <w:rFonts w:ascii="Times New Roman" w:eastAsia="Times New Roman" w:hAnsi="Times New Roman" w:cs="Times New Roman"/>
          <w:color w:val="000000"/>
        </w:rPr>
        <w:t>to be</w:t>
      </w:r>
      <w:r w:rsidR="00E62FEB" w:rsidRPr="000E69F1">
        <w:rPr>
          <w:rFonts w:ascii="Times New Roman" w:eastAsia="Times New Roman" w:hAnsi="Times New Roman" w:cs="Times New Roman"/>
          <w:color w:val="000000"/>
        </w:rPr>
        <w:t xml:space="preserve"> lactating if </w:t>
      </w:r>
      <w:r>
        <w:rPr>
          <w:rFonts w:ascii="Times New Roman" w:eastAsia="Times New Roman" w:hAnsi="Times New Roman" w:cs="Times New Roman"/>
          <w:color w:val="000000"/>
        </w:rPr>
        <w:t xml:space="preserve">we could express </w:t>
      </w:r>
      <w:r w:rsidR="00E62FEB" w:rsidRPr="000E69F1">
        <w:rPr>
          <w:rFonts w:ascii="Times New Roman" w:eastAsia="Times New Roman" w:hAnsi="Times New Roman" w:cs="Times New Roman"/>
          <w:color w:val="000000"/>
        </w:rPr>
        <w:t xml:space="preserve">milk from the nipples. </w:t>
      </w:r>
      <w:r>
        <w:rPr>
          <w:rFonts w:ascii="Times New Roman" w:eastAsia="Times New Roman" w:hAnsi="Times New Roman" w:cs="Times New Roman"/>
          <w:color w:val="000000"/>
        </w:rPr>
        <w:t xml:space="preserve">We only included adult animals </w:t>
      </w:r>
      <w:r w:rsidR="00E62FEB" w:rsidRPr="000E69F1">
        <w:rPr>
          <w:rFonts w:ascii="Times New Roman" w:eastAsia="Times New Roman" w:hAnsi="Times New Roman" w:cs="Times New Roman"/>
          <w:color w:val="000000"/>
        </w:rPr>
        <w:t xml:space="preserve">in the </w:t>
      </w:r>
      <w:r>
        <w:rPr>
          <w:rFonts w:ascii="Times New Roman" w:eastAsia="Times New Roman" w:hAnsi="Times New Roman" w:cs="Times New Roman"/>
          <w:color w:val="000000"/>
        </w:rPr>
        <w:t xml:space="preserve">present </w:t>
      </w:r>
      <w:r w:rsidR="00E62FEB" w:rsidRPr="000E69F1">
        <w:rPr>
          <w:rFonts w:ascii="Times New Roman" w:eastAsia="Times New Roman" w:hAnsi="Times New Roman" w:cs="Times New Roman"/>
          <w:color w:val="000000"/>
        </w:rPr>
        <w:t xml:space="preserve">analyses </w:t>
      </w:r>
      <w:r w:rsidR="00642F36">
        <w:rPr>
          <w:rFonts w:ascii="Times New Roman" w:eastAsia="Times New Roman" w:hAnsi="Times New Roman" w:cs="Times New Roman"/>
          <w:color w:val="000000"/>
        </w:rPr>
        <w:t>to remove effects of skeletal growth dynamics</w:t>
      </w:r>
      <w:r>
        <w:rPr>
          <w:rFonts w:ascii="Times New Roman" w:eastAsia="Times New Roman" w:hAnsi="Times New Roman" w:cs="Times New Roman"/>
          <w:color w:val="000000"/>
        </w:rPr>
        <w:t xml:space="preserve">. We further excluded </w:t>
      </w:r>
      <w:r w:rsidR="00E62FEB" w:rsidRPr="000E69F1">
        <w:rPr>
          <w:rFonts w:ascii="Times New Roman" w:eastAsia="Times New Roman" w:hAnsi="Times New Roman" w:cs="Times New Roman"/>
          <w:color w:val="000000"/>
        </w:rPr>
        <w:t xml:space="preserve">all pregnant or lactating females </w:t>
      </w:r>
      <w:r w:rsidR="00642F36">
        <w:rPr>
          <w:rFonts w:ascii="Times New Roman" w:eastAsia="Times New Roman" w:hAnsi="Times New Roman" w:cs="Times New Roman"/>
          <w:color w:val="000000"/>
        </w:rPr>
        <w:t>to remove composition variance related to maternal investment</w:t>
      </w:r>
      <w:r w:rsidR="00EB034E">
        <w:rPr>
          <w:rFonts w:ascii="Times New Roman" w:eastAsia="Times New Roman" w:hAnsi="Times New Roman" w:cs="Times New Roman"/>
          <w:color w:val="000000"/>
        </w:rPr>
        <w:t xml:space="preserve"> in offspring</w:t>
      </w:r>
      <w:r w:rsidR="00642F36">
        <w:rPr>
          <w:rFonts w:ascii="Times New Roman" w:eastAsia="Times New Roman" w:hAnsi="Times New Roman" w:cs="Times New Roman"/>
          <w:color w:val="000000"/>
        </w:rPr>
        <w:t xml:space="preserve">. </w:t>
      </w:r>
      <w:r w:rsidR="00E62FEB" w:rsidRPr="000E69F1">
        <w:rPr>
          <w:rFonts w:ascii="Times New Roman" w:eastAsia="Times New Roman" w:hAnsi="Times New Roman" w:cs="Times New Roman"/>
          <w:color w:val="000000"/>
        </w:rPr>
        <w:t xml:space="preserve"> </w:t>
      </w:r>
      <w:r w:rsidR="00E62FEB" w:rsidRPr="000E69F1">
        <w:rPr>
          <w:rFonts w:ascii="Times New Roman" w:eastAsia="Times New Roman" w:hAnsi="Times New Roman" w:cs="Times New Roman"/>
          <w:i/>
          <w:iCs/>
          <w:color w:val="000000"/>
        </w:rPr>
        <w:t> </w:t>
      </w:r>
    </w:p>
    <w:p w14:paraId="17FFE6BA" w14:textId="4F432012" w:rsidR="005971B3" w:rsidRPr="000E69F1" w:rsidRDefault="005971B3" w:rsidP="005971B3">
      <w:pPr>
        <w:spacing w:line="480" w:lineRule="auto"/>
        <w:rPr>
          <w:rFonts w:ascii="Times New Roman" w:eastAsia="Times New Roman" w:hAnsi="Times New Roman" w:cs="Times New Roman"/>
          <w:i/>
          <w:iCs/>
          <w:color w:val="000000"/>
        </w:rPr>
      </w:pPr>
    </w:p>
    <w:p w14:paraId="6B4FFAB7" w14:textId="549C4E7A" w:rsidR="005971B3" w:rsidRPr="000E69F1" w:rsidRDefault="00E71D4A" w:rsidP="005971B3">
      <w:pPr>
        <w:spacing w:line="480" w:lineRule="auto"/>
        <w:rPr>
          <w:rFonts w:ascii="Times New Roman" w:eastAsia="Times New Roman" w:hAnsi="Times New Roman" w:cs="Times New Roman"/>
        </w:rPr>
      </w:pPr>
      <w:r>
        <w:rPr>
          <w:rFonts w:ascii="Times New Roman" w:eastAsia="Times New Roman" w:hAnsi="Times New Roman" w:cs="Times New Roman"/>
          <w:i/>
          <w:iCs/>
          <w:color w:val="000000"/>
        </w:rPr>
        <w:t>North American r</w:t>
      </w:r>
      <w:r w:rsidR="005971B3" w:rsidRPr="000E69F1">
        <w:rPr>
          <w:rFonts w:ascii="Times New Roman" w:eastAsia="Times New Roman" w:hAnsi="Times New Roman" w:cs="Times New Roman"/>
          <w:i/>
          <w:iCs/>
          <w:color w:val="000000"/>
        </w:rPr>
        <w:t>ed squirrel study area and population</w:t>
      </w:r>
    </w:p>
    <w:p w14:paraId="7F36F59A" w14:textId="7BE3847E" w:rsidR="00A21D8B" w:rsidRDefault="005971B3" w:rsidP="006B2985">
      <w:pPr>
        <w:spacing w:line="480" w:lineRule="auto"/>
        <w:rPr>
          <w:rFonts w:ascii="Times New Roman" w:eastAsia="Times New Roman" w:hAnsi="Times New Roman" w:cs="Times New Roman"/>
          <w:color w:val="000000"/>
        </w:rPr>
      </w:pPr>
      <w:r w:rsidRPr="000E69F1">
        <w:rPr>
          <w:rFonts w:ascii="Times New Roman" w:eastAsia="Times New Roman" w:hAnsi="Times New Roman" w:cs="Times New Roman"/>
          <w:color w:val="000000"/>
        </w:rPr>
        <w:t xml:space="preserve">            We have monitored a population of red squirrels for over 30 years at a site within Champagne and Aishihik First Nations traditional </w:t>
      </w:r>
      <w:r w:rsidR="005905B4">
        <w:rPr>
          <w:rFonts w:ascii="Times New Roman" w:eastAsia="Times New Roman" w:hAnsi="Times New Roman" w:cs="Times New Roman"/>
          <w:color w:val="000000"/>
        </w:rPr>
        <w:t>lands</w:t>
      </w:r>
      <w:r w:rsidRPr="000E69F1">
        <w:rPr>
          <w:rFonts w:ascii="Times New Roman" w:eastAsia="Times New Roman" w:hAnsi="Times New Roman" w:cs="Times New Roman"/>
          <w:color w:val="000000"/>
        </w:rPr>
        <w:t xml:space="preserve"> along the Alaska Highway in the southwest Yukon (61° N, 138° W</w:t>
      </w:r>
      <w:r w:rsidR="00E71D4A">
        <w:rPr>
          <w:rFonts w:ascii="Times New Roman" w:eastAsia="Times New Roman" w:hAnsi="Times New Roman" w:cs="Times New Roman"/>
          <w:color w:val="000000"/>
        </w:rPr>
        <w:t>, elevation ~ 850 m</w:t>
      </w:r>
      <w:r w:rsidRPr="000E69F1">
        <w:rPr>
          <w:rFonts w:ascii="Times New Roman" w:eastAsia="Times New Roman" w:hAnsi="Times New Roman" w:cs="Times New Roman"/>
          <w:color w:val="000000"/>
        </w:rPr>
        <w:t xml:space="preserve">). White spruce </w:t>
      </w:r>
      <w:r w:rsidR="00E71D4A" w:rsidRPr="000E69F1">
        <w:rPr>
          <w:rFonts w:ascii="Times New Roman" w:eastAsia="Times New Roman" w:hAnsi="Times New Roman" w:cs="Times New Roman"/>
          <w:color w:val="000000"/>
        </w:rPr>
        <w:t>(</w:t>
      </w:r>
      <w:r w:rsidR="00E71D4A" w:rsidRPr="000E69F1">
        <w:rPr>
          <w:rFonts w:ascii="Times New Roman" w:eastAsia="Times New Roman" w:hAnsi="Times New Roman" w:cs="Times New Roman"/>
          <w:i/>
          <w:iCs/>
          <w:color w:val="000000"/>
        </w:rPr>
        <w:t xml:space="preserve">Picea glauca </w:t>
      </w:r>
      <w:r w:rsidR="00E71D4A" w:rsidRPr="000E69F1">
        <w:rPr>
          <w:rFonts w:ascii="Times New Roman" w:eastAsia="Times New Roman" w:hAnsi="Times New Roman" w:cs="Times New Roman"/>
          <w:color w:val="000000"/>
        </w:rPr>
        <w:t>(Moench) Voss)</w:t>
      </w:r>
      <w:r w:rsidR="00E71D4A">
        <w:rPr>
          <w:rFonts w:ascii="Times New Roman" w:eastAsia="Times New Roman" w:hAnsi="Times New Roman" w:cs="Times New Roman"/>
          <w:color w:val="000000"/>
        </w:rPr>
        <w:t xml:space="preserve"> is the sole conifer in this region of boreal forest </w:t>
      </w:r>
      <w:r w:rsidR="00E71D4A" w:rsidRPr="000E69F1">
        <w:rPr>
          <w:rFonts w:ascii="Times New Roman" w:eastAsia="Times New Roman" w:hAnsi="Times New Roman" w:cs="Times New Roman"/>
          <w:color w:val="000000"/>
        </w:rPr>
        <w:t xml:space="preserve">(see </w:t>
      </w:r>
      <w:r w:rsidR="00E71D4A" w:rsidRPr="000E69F1">
        <w:rPr>
          <w:rFonts w:ascii="Times New Roman" w:eastAsia="Times New Roman" w:hAnsi="Times New Roman" w:cs="Times New Roman"/>
          <w:color w:val="000000"/>
        </w:rPr>
        <w:fldChar w:fldCharType="begin" w:fldLock="1"/>
      </w:r>
      <w:r w:rsidR="00E71D4A">
        <w:rPr>
          <w:rFonts w:ascii="Times New Roman" w:eastAsia="Times New Roman" w:hAnsi="Times New Roman" w:cs="Times New Roman"/>
          <w:color w:val="000000"/>
        </w:rPr>
        <w:instrText>ADDIN CSL_CITATION {"citationItems":[{"id":"ITEM-1","itemData":{"ISBN":"0-19-513393-5","ISSN":"00129658","abstract":"Ecosystem Dynamics of the Boreal Forest: The Kluane Project Charles J. Krebs, Stan Boutin, and Rudy Boonstra, Editors In this book we describe the Kluane Boreal Forest Ecosystem Project which operated from 1986 to 1996 in the southwestern Yukon. We begin by describing the area and its physical setting, and then describe the background of the project and the wisdom that had accumulated to 1986 on how this system might operate. The details of the experiments we set up are presented, partly to help you appreciate the difficulty of working at -40o and partly to help you should you contemplate doing similar experiments in the future. Then we examine the three trophic levels of the plants, the herbivores, and the predators in detail and provide some surprises about how the individuals species operate within the overall system. Finally we synthesize these findings in a model of the boreal forest vertebrate community, and provide an overview of what we have discovered and what remains to be done. Over the ten years of this project 9 faculty members from three Canadian universities and 26 graduate students joined with 75 summer assistants and 18 technicians to expend 157 person-years of effort to produce the picture we develop here. No one ever thought that ecology was a simple subject like chemistry, but when we began this project we hoped to join forces to make a major advance in our understanding of the boreal forest ecosystem. Here is what we discovered. [Oxford University Press, New York. 2001. ISBN 0-19-513393-5] TABLE OF CONTENTS Chapter 1 General Introduction by Charles J. Krebs Chapter 2 The Kluane Region by Charles J. Krebs and Rudy Boonstra 2.1 Geography and Geology 2.2 Weather and Climate 2.3 Study Area and Vegetation 2.4 Vertebrate Food Web 2.5 History of Hare Cycles 2.6 Large Mammals 2.7 Human Impacts Chapter 3 Trophic Interactions, Community Organization, and the Kluane Ecosystem by A.R.E. Sinclair and Charles J. Krebs 3.1 Trophic-level Theory 3.2 Interactions of Trophic Levels 3.3 Experimental Perturbations in the Boreal Forest 3.4 Discussion 3.5 Summary Chapter 4 Experimental Design and Practical Problems of Implementation by Stan Boutin, Charles J. Krebs, Vilis Nams, A.R.E. Sinclair, Rudy Boonstra, Mark O’Donoghue, and Cathy Doyle 4.1 Experimental design 4.2. Practical Problems of Implementation 4.3. Organization, Personnel and Equipment 4.4 Summary Chapter 5 Plant Dynamics - Herbs and Grasses by Roy Turkington, Elizabeth John, and Mark Dale 5.…","author":[{"dropping-particle":"","family":"Krebs","given":"Charles J.","non-dropping-particle":"","parse-names":false,"suffix":""},{"dropping-particle":"","family":"Boonstra","given":"Rudy","non-dropping-particle":"","parse-names":false,"suffix":""}],"container-title":"Ecosystem Dynamics of the Boreal Forest: The Kluane Project","id":"ITEM-1","issued":{"date-parts":[["2001"]]},"page":"9-24","title":"The Kluane Region","type":"chapter"},"uris":["http://www.mendeley.com/documents/?uuid=ee9acf4b-a212-4f63-8fdd-eca411076dac"]}],"mendeley":{"formattedCitation":"(Krebs and Boonstra 2001)","manualFormatting":"(Krebs &amp; Boonstra, 2001)","plainTextFormattedCitation":"(Krebs and Boonstra 2001)","previouslyFormattedCitation":"(Krebs and Boonstra 2001)"},"properties":{"noteIndex":0},"schema":"https://github.com/citation-style-language/schema/raw/master/csl-citation.json"}</w:instrText>
      </w:r>
      <w:r w:rsidR="00E71D4A" w:rsidRPr="000E69F1">
        <w:rPr>
          <w:rFonts w:ascii="Times New Roman" w:eastAsia="Times New Roman" w:hAnsi="Times New Roman" w:cs="Times New Roman"/>
          <w:color w:val="000000"/>
        </w:rPr>
        <w:fldChar w:fldCharType="separate"/>
      </w:r>
      <w:r w:rsidR="00E71D4A" w:rsidRPr="000E69F1">
        <w:rPr>
          <w:rFonts w:ascii="Times New Roman" w:eastAsia="Times New Roman" w:hAnsi="Times New Roman" w:cs="Times New Roman"/>
          <w:noProof/>
          <w:color w:val="000000"/>
        </w:rPr>
        <w:t>(Krebs &amp; Boonstra, 2001)</w:t>
      </w:r>
      <w:r w:rsidR="00E71D4A" w:rsidRPr="000E69F1">
        <w:rPr>
          <w:rFonts w:ascii="Times New Roman" w:eastAsia="Times New Roman" w:hAnsi="Times New Roman" w:cs="Times New Roman"/>
          <w:color w:val="000000"/>
        </w:rPr>
        <w:fldChar w:fldCharType="end"/>
      </w:r>
      <w:r w:rsidR="00E71D4A">
        <w:rPr>
          <w:rFonts w:ascii="Times New Roman" w:eastAsia="Times New Roman" w:hAnsi="Times New Roman" w:cs="Times New Roman"/>
          <w:color w:val="000000"/>
        </w:rPr>
        <w:t xml:space="preserve"> for detailed description of this region), and </w:t>
      </w:r>
      <w:r w:rsidR="00777CE4" w:rsidRPr="000E69F1">
        <w:rPr>
          <w:rFonts w:ascii="Times New Roman" w:eastAsia="Times New Roman" w:hAnsi="Times New Roman" w:cs="Times New Roman"/>
          <w:color w:val="000000"/>
        </w:rPr>
        <w:t>provides</w:t>
      </w:r>
      <w:r w:rsidRPr="000E69F1">
        <w:rPr>
          <w:rFonts w:ascii="Times New Roman" w:eastAsia="Times New Roman" w:hAnsi="Times New Roman" w:cs="Times New Roman"/>
          <w:color w:val="000000"/>
        </w:rPr>
        <w:t xml:space="preserve"> </w:t>
      </w:r>
      <w:r w:rsidR="00E71D4A">
        <w:rPr>
          <w:rFonts w:ascii="Times New Roman" w:eastAsia="Times New Roman" w:hAnsi="Times New Roman" w:cs="Times New Roman"/>
          <w:color w:val="000000"/>
        </w:rPr>
        <w:t>the primary</w:t>
      </w:r>
      <w:r w:rsidRPr="000E69F1">
        <w:rPr>
          <w:rFonts w:ascii="Times New Roman" w:eastAsia="Times New Roman" w:hAnsi="Times New Roman" w:cs="Times New Roman"/>
          <w:color w:val="000000"/>
        </w:rPr>
        <w:t xml:space="preserve"> food source for squirrels at this site </w:t>
      </w:r>
      <w:r w:rsidR="00777CE4" w:rsidRPr="000E69F1">
        <w:rPr>
          <w:rFonts w:ascii="Times New Roman" w:eastAsia="Times New Roman" w:hAnsi="Times New Roman" w:cs="Times New Roman"/>
          <w:color w:val="000000"/>
        </w:rPr>
        <w:t>(seeds contained within mature female cones</w:t>
      </w:r>
      <w:r w:rsidR="00E71D4A">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{"citationItems":[{"id":"ITEM-1","itemData":{"DOI":"10.1111/j.1365-2745.2007.01266.x","ISBN":"0022-0477","ISSN":"00220477","abstract":"1. Mast seeding is the synchronous and highly variable production of seed by a population of plants. Mast seeding results from the behaviour of individuals; however, little is known about the synchrony of individuals at local scales. 2. We address two primary questions at a within-population (17-36 ha study plots) and individual level: (i) How variable is seed production between and within years? (ii) How synchronized is seed production between individuals? 3. We monitored annual cone production of 356 Picea glauca (white spruce) from 1990 to 2005 within four plots spanning a total distance of 5.3 km in the Yukon Territory, Canada. 4. Spearman correlations (r(s)) were conducted to test for synchrony. Overall, the trees were moderately synchronous (mean r(s) (+/- SE) of 0.52 +/- 0.14), and synchrony was statistically detectable (r(s) &gt; 0) over all distances. Individuals &lt; 75 m apart were highly synchronous (0.64 +/- 0.18), and correlations dropped to 0.33 +/- 0.07 for trees &gt; 3 km apart. There was considerable variation in cone production patterns among pairs of individuals. 5. The number of mast years per plot varied from one to three. During a mast year, many individuals within plots produced large cone crops, with more variability between individuals in low mean cone years. Individual trees had dominant endogenous cycles varying from none to 1-5 years. Forty-four per cent of trees had no significant lag, 23% a negative 1-year lag, and 20% a positive 3-year lag. Basal area did not influence lags, but trees with higher mean cone production throughout the study were more likely to have a 3-year lag compared with no lag. 6. The scale of highest synchrony coincided with the scale at which the dominant seed predator in the area, the territorial red squirrel (Tamiasciurus hudsonicus), operates. This may be the scale at which selection for synchrony occurs. 7. Based on high synchrony locally, high synchrony within a mast year, and multiple lags in cone production by individuals, both available resources and strong weather cues appear to play roles in the observed patterns.","author":[{"dropping-particle":"","family":"LaMontagne","given":"Jalene M.","non-dropping-particle":"","parse-names":false,"suffix":""},{"dropping-particle":"","family":"Boutin","given":"Stan","non-dropping-particle":"","parse-names":false,"suffix":""}],"container-title":"Journal of Ecology","id":"ITEM-1","issue":"5","issued":{"date-parts":[["2007"]]},"page":"991-1000","title":"Local-scale synchrony and variability in mast seed production patterns of &lt;i&gt;Picea glauca&lt;/i&gt;","type":"article-journal","volume":"95"},"uris":["http://www.mendeley.com/documents/?uuid=21aab749-9139-45da-bc34-da1187dfc5c7"]},{"id":"ITEM-2","itemData":{"DOI":"10.1007/s00442-013-2699-3","ISSN":"00298549","PMID":"23820780","abstract":"Successful reproduction in a seasonal environment can be accomplished with resources that are stored before use (\"capital resources\") or resources that are used immediately (\"income resources\"). Research examining capital versus income resource usage during reproduction has primarily focused on assigning species to positions along a capital-income gradient. Here, we examine the causes and reproductive consequences of among and within-year variation in hoarded capital versus income resource usage by female North American red squirrels (Tamiasciurus hudsonicus) during mid-lactation in a highly seasonal environment. Among years, the proportion of feeding events that were on capital resources (PROPCAP) averaged 39 % during the yearly median mid-lactation periods, but ranged widely between 2 and 100 %. In years with earlier parturition dates, females primarily used hoarded capital resources during mid-lactation, whereas in years with later parturition dates, females primarily used income resources during mid-lactation. Within years, PROPCAP during mid-lactation tended to be greater in early-breeding females than in late-breeding females. Rates of water flux in females during mid-lactation provided further evidence that late-breeding females used more water-rich income resources. The proportion of litters that were partially or completely lost, and the litter mass that lactating females supported, was not influenced by the large among-year differences in hoarded capital resource usage. Red squirrels appear to delay reproduction following years with low cone production to time peak reproductive demands to be late enough to be supported by income resources that only become available later in the season. In conclusion, our results offer a rare example of the capacity of a food-hoarding mammal to support reproduction exploiting a wide range of capital and income resources.","author":[{"dropping-particle":"","family":"Fletcher","given":"Quinn E.","non-dropping-particle":"","parse-names":false,"suffix":""},{"dropping-particle":"","family":"Landry-Cuerrier","given":"Manuelle","non-dropping-particle":"","parse-names":false,"suffix":""},{"dropping-particle":"","family":"Boutin","given":"Stan","non-dropping-particle":"","parse-names":false,"suffix":""},{"dropping-particle":"","family":"McAdam","given":"Andrew G.","non-dropping-particle":"","parse-names":false,"suffix":""},{"dropping-particle":"","family":"Speakman","given":"John R.","non-dropping-particle":"","parse-names":false,"suffix":""},{"dropping-particle":"","family":"Humphries","given":"Murray M.","non-dropping-particle":"","parse-names":false,"suffix":""}],"container-title":"Oecologia","id":"ITEM-2","issue":"4","issued":{"date-parts":[["2013"]]},"page":"1203-1215","title":"Reproductive timing and reliance on hoarded capital resources by lactating red squirrels","type":"article-journal","volume":"173"},"uris":["http://www.mendeley.com/documents/?uuid=ff8202ae-866c-4c30-8e1f-725bc7eaaf10"]}],"mendeley":{"formattedCitation":"(LaMontagne and Boutin 2007; Fletcher et al. 2013)","plainTextFormattedCitation":"(LaMontagne and Boutin 2007; Fletcher et al. 2013)","previouslyFormattedCitation":"(LaMontagne and Boutin 2007; Fletcher et al. 2013)"},"properties":{"noteIndex":0},"schema":"https://github.com/citation-style-language/schema/raw/master/csl-citation.json"}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(LaMontagne and Boutin 2007; Fletcher et al. 2013)</w:t>
      </w:r>
      <w:r w:rsidR="006B2985" w:rsidRPr="000E69F1">
        <w:rPr>
          <w:rFonts w:ascii="Times New Roman" w:eastAsia="Times New Roman" w:hAnsi="Times New Roman" w:cs="Times New Roman"/>
          <w:color w:val="000000"/>
        </w:rPr>
        <w:fldChar w:fldCharType="end"/>
      </w:r>
      <w:r w:rsidR="00E71D4A">
        <w:rPr>
          <w:rFonts w:ascii="Times New Roman" w:eastAsia="Times New Roman" w:hAnsi="Times New Roman" w:cs="Times New Roman"/>
          <w:color w:val="000000"/>
        </w:rPr>
        <w:t>)</w:t>
      </w:r>
      <w:r w:rsidRPr="000E69F1">
        <w:rPr>
          <w:rFonts w:ascii="Times New Roman" w:eastAsia="Times New Roman" w:hAnsi="Times New Roman" w:cs="Times New Roman"/>
          <w:color w:val="000000"/>
        </w:rPr>
        <w:t>. Squirrels harvest and cache spruce cones from trees from late summer through autumn</w:t>
      </w:r>
      <w:r w:rsidR="006B2985" w:rsidRPr="000E69F1">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{"citationItems":[{"id":"ITEM-1","itemData":{"DOI":"10.1890/09-1816.1","ISBN":"0012-9658","ISSN":"00129658","PMID":"20957961","abstract":"Mast seeding involves the episodic and synchronous production of large seed crops by perennial plants. The predator satiation hypothesis proposes that mast seeding maximizes seed escape because seed predators consume a decreasing proportion of available seeds with increasing seed production. However, the seed escape benefits of masting depend not only on whether predators are satiated at high levels of seed production, but also on the shape of their functional response (type II vs. type III), and the actual proportion of available seeds that they consume at different levels of seed production. North American red squirrels (Tamiasciurus hudsonicus) are the primary vertebrate predator of white spruce (Picea glauca) mast seed crops in many boreal regions because they hoard unopened cones in underground locations, preempting the normal sequence of cone opening, seed dispersal, and seed germination. We document the functional response of cone-hoarding by red squirrels across three non-mast years and one mast year by estimating the number of cones present in the territories of individual red squirrels and the proportion of these cones that they hoarded each autumn. Even though red squirrels are not constrained by the ingestive and on-body (fat reserves) energy reserve limitations experienced by animals that consume seeds directly, most squirrels hoarded &lt; 10% of the cones present on their territories under mast conditions. Cone availability during non-mast years also reached levels that satiated the hoarding activity of red squirrels; however, this occurred only on the highest-quality territories. Squirrels switched to mushroom-hoarding when cone production was low and mushrooms were abundant. This resulted in type III functional response whereby the proportional harvest of cones was highest at levels of cone availability that were intermediate within non-mast years. Overall, more cones escaped squirrel cone-hoarding during a mast event than when cone production was low in non-mast years, which supports the predator satiation hypothesis. However, the highly variable seed escape in non-mast years may help to explain why all spruce cone production is not concentrated into fewer, larger, mast years.","author":[{"dropping-particle":"","family":"Fletcher","given":"Quinn E.","non-dropping-particle":"","parse-names":false,"suffix":""},{"dropping-particle":"","family":"Boutin","given":"Stan","non-dropping-particle":"","parse-names":false,"suffix":""},{"dropping-particle":"","family":"Lane","given":"Jeffrey E.","non-dropping-particle":"","parse-names":false,"suffix":""},{"dropping-particle":"","family":"LaMontagne","given":"Jalene M.","non-dropping-particle":"","parse-names":false,"suffix":""},{"dropping-particle":"","family":"McAdam","given":"Andrew G.","non-dropping-particle":"","parse-names":false,"suffix":""},{"dropping-particle":"","family":"Krebs","given":"Charles J.","non-dropping-particle":"","parse-names":false,"suffix":""},{"dropping-particle":"","family":"Humphries","given":"Murray M.","non-dropping-particle":"","parse-names":false,"suffix":""}],"container-title":"Ecology","id":"ITEM-1","issue":"9","issued":{"date-parts":[["2010"]]},"page":"2673-2683","title":"The functional response of a hoarding seed predator to mast seeding","type":"article-journal","volume":"91"},"uris":["http://www.mendeley.com/documents/?uuid=67feac86-da8a-4c17-b3af-7fd4b09505e8"]}],"mendeley":{"formattedCitation":"(Fletcher et al. 2010)","plainTextFormattedCitation":"(Fletcher et al. 2010)","previouslyFormattedCitation":"(Fletcher et al. 2010)"},"properties":{"noteIndex":0},"schema":"https://github.com/citation-style-language/schema/raw/master/csl-citation.json"}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(Fletcher et al. 2010)</w:t>
      </w:r>
      <w:r w:rsidR="006B2985"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xml:space="preserve"> in a central hoard called a midden</w:t>
      </w:r>
      <w:r w:rsidR="005905B4">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{"citationItems":[{"id":"ITEM-1","itemData":{"author":[{"dropping-particle":"","family":"Smith","given":"Christopher C","non-dropping-particle":"","parse-names":false,"suffix":""}],"container-title":"Ecological Monographs","id":"ITEM-1","issue":"1","issued":{"date-parts":[["1968"]]},"page":"31-64","title":"The adaptive nature of social organization in the genus of three squirrels Tamiasciurus","type":"article-journal","volume":"38"},"uris":["http://www.mendeley.com/documents/?uuid=5bf8d77b-06e1-4b6a-98c4-ebfa891ffb1f"]}],"mendeley":{"formattedCitation":"(Smith 1968a)","plainTextFormattedCitation":"(Smith 1968a)","previouslyFormattedCitation":"(Smith 1968a)"},"properties":{"noteIndex":0},"schema":"https://github.com/citation-style-language/schema/raw/master/csl-citation.json"}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(Smith 1968a)</w:t>
      </w:r>
      <w:r w:rsidR="006B2985" w:rsidRPr="000E69F1">
        <w:rPr>
          <w:rFonts w:ascii="Times New Roman" w:eastAsia="Times New Roman" w:hAnsi="Times New Roman" w:cs="Times New Roman"/>
          <w:color w:val="000000"/>
        </w:rPr>
        <w:fldChar w:fldCharType="end"/>
      </w:r>
      <w:r w:rsidR="006B2985"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Red squirrels are generally sexually monomorphic, although males are slightly heavier than females on average</w:t>
      </w:r>
      <w:r w:rsidR="006B2985" w:rsidRPr="000E69F1">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{"citationItems":[{"id":"ITEM-1","itemData":{"DOI":"10.2307/1939395","ISBN":"0012-9658","ISSN":"00129658","PMID":"1014","abstract":"Movement and settlement patterns of animal offspring, along with the costs of occupying familiar and unfamiliar habitats, have been inferred frequently, but rarely have they been documented directly. To obtain such information, we monitored the individual fates of 205 (94%) of the 219 offspring born over 3 yr in a population of the North American red squirrel (Tamiasciurus hudsonicus), at Fort Assiniboine, Alberta, Canada (54.20 degrees N, 114.45 degrees W). We located neonates by radio-tracking mother squirrels, and thereafter we documented the movements, survival, and settlement patterns of the offspring, using a combination of telemetry, live-trapping, and visual observations. Prior to settlement, offspring made forays of up to 900 m ((X) over bar = 126 m) off the natal territory, but they did not abandon the natal territory until they had settled on their own territory. Foray distance was not related to the age or size of the offspring. We used the locations of offspring kills to show that the risk of predation significantly increased when the offspring were travelling off of their natal territories. Just under half of the 73 offspring that acquired territories did so on or immediately adjacent to their mother's; the farthest settlement distance was only 323 m from the natal territory, or about the distance of three territory widths. Movement data from adults in the population showed that all offspring settled within potential contact of their mother (and possibly their father). Offspring that settled relatively farther away from their natal territory were more likely to obtain larger territories, with traditional hoarding and overwintering sites (middens). These offspring also had higher overwinter survival, suggesting that the costs of making forays off the natal territory may be balanced by the advantages of locating a superior territory.","author":[{"dropping-particle":"","family":"Larsen","given":"Karl W.","non-dropping-particle":"","parse-names":false,"suffix":""},{"dropping-particle":"","family":"Boutin","given":"Stan","non-dropping-particle":"","parse-names":false,"suffix":""}],"container-title":"Ecology","id":"ITEM-1","issue":"1","issued":{"date-parts":[["1994"]]},"page":"214-223","title":"Movements, survival, and settlement of red squirrel (&lt;i&gt;Tamiasciurus hudsonicus&lt;/i&gt;) offspring","type":"article-journal","volume":"75"},"uris":["http://www.mendeley.com/documents/?uuid=e1854e20-0b66-4ddf-8b5c-f66945b99bba"]}],"mendeley":{"formattedCitation":"(Larsen and Boutin 1994)","plainTextFormattedCitation":"(Larsen and Boutin 1994)","previouslyFormattedCitation":"(Larsen and Boutin 1994)"},"properties":{"noteIndex":0},"schema":"https://github.com/citation-style-language/schema/raw/master/csl-citation.json"}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(Larsen and Boutin 1994)</w:t>
      </w:r>
      <w:r w:rsidR="006B2985"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experience a higher reproductive skew</w:t>
      </w:r>
      <w:r w:rsidR="006B2985" w:rsidRPr="000E69F1">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{"citationItems":[{"id":"ITEM-1","itemData":{"DOI":"10.1098/rspb.2018.1251","ISSN":"0962-8452","author":[{"dropping-particle":"","family":"Wishart","given":"Andrea E.","non-dropping-particle":"","parse-names":false,"suffix":""},{"dropping-particle":"","family":"Williams","given":"Cory T.","non-dropping-particle":"","parse-names":false,"suffix":""},{"dropping-particle":"","family":"McAdam","given":"Andrew G.","non-dropping-particle":"","parse-names":false,"suffix":""},{"dropping-particle":"","family":"Boutin","given":"Stan","non-dropping-particle":"","parse-names":false,"suffix":""},{"dropping-particle":"","family":"Dantzer","given":"Ben","non-dropping-particle":"","parse-names":false,"suffix":""},{"dropping-particle":"","family":"Humphries","given":"Murray M.","non-dropping-particle":"","parse-names":false,"suffix":""},{"dropping-particle":"","family":"Coltman","given":"David W.","non-dropping-particle":"","parse-names":false,"suffix":""},{"dropping-particle":"","family":"Lane","given":"Jeffrey E.","non-dropping-particle":"","parse-names":false,"suffix":""}],"container-title":"Proceedings of the Royal Society B: Biological Sciences","id":"ITEM-1","issue":"1891","issued":{"date-parts":[["2018","11","21"]]},"page":"20181251","title":"Is biasing offspring sex ratio adaptive? A test of Fisher's principle across multiple generations of a wild mammal in a fluctuating environment","type":"article-journal","volume":"285"},"uris":["http://www.mendeley.com/documents/?uuid=eb7698c0-cdc4-3206-80f9-95113c81a972"]}],"mendeley":{"formattedCitation":"(Wishart et al. 2018)","plainTextFormattedCitation":"(Wishart et al. 2018)","previouslyFormattedCitation":"(Wishart et al. 2018)"},"properties":{"noteIndex":0},"schema":"https://github.com/citation-style-language/schema/raw/master/csl-citation.json"}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(Wishart et al. 2018)</w:t>
      </w:r>
      <w:r w:rsidR="006B2985"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and tend to cache more cones than females</w:t>
      </w:r>
      <w:r w:rsidR="006B2985" w:rsidRPr="000E69F1">
        <w:rPr>
          <w:rFonts w:ascii="Times New Roman" w:eastAsia="Times New Roman" w:hAnsi="Times New Roman" w:cs="Times New Roman"/>
          <w:color w:val="000000"/>
        </w:rPr>
        <w:t xml:space="preserve"> </w:t>
      </w:r>
      <w:r w:rsidR="006B2985"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{"citationItems":[{"id":"ITEM-1","itemData":{"DOI":"10.1101/442335","ISSN":"1461023X","abstract":"Interactions between organisms are ubiquitous and have important consequences for phenotypes and fitness. Individuals can even influence those they never meet, if they have extended phenotypes which mean the environments others experience are altered. North American red squirrels (Tamiasciurus hudsonicus) guard food hoards, an extended phenotype that typically outlives the individual and is almost always inherited by non-relatives. Hoarding by previous owners can therefore influence subsequent owners. We found that red squirrels bred earlier and had higher lifetime fitness if the previous owner was a male. This was driven by hoarding behaviour, as males and mid-aged squirrels had the largest hoards, and these effects persisted across owners, such that if the previous owner was male or died in mid-age subsequent occupants had larger hoards. Individuals can, therefore, influence each other's resource dependent traits and fitness without meeting via extended phenotypes, and so the past can influence contemporary population dynamics.","author":[{"dropping-particle":"","family":"Fisher","given":"David","non-dropping-particle":"","parse-names":false,"suffix":""},{"dropping-particle":"","family":"Haines","given":"Jessica A","non-dropping-particle":"","parse-names":false,"suffix":""},{"dropping-particle":"","family":"Boutin","given":"Stan","non-dropping-particle":"","parse-names":false,"suffix":""},{"dropping-particle":"","family":"Dantzer","given":"Ben","non-dropping-particle":"","parse-names":false,"suffix":""},{"dropping-particle":"","family":"Lane","given":"Jeffrey E","non-dropping-particle":"","parse-names":false,"suffix":""},{"dropping-particle":"","family":"Coltman","given":"David W","non-dropping-particle":"","parse-names":false,"suffix":""},{"dropping-particle":"","family":"McAdam","given":"Andrew G","non-dropping-particle":"","parse-names":false,"suffix":""}],"container-title":"Ecology Letters","id":"ITEM-1","issued":{"date-parts":[["2019"]]},"page":"442335","title":"Indirect effects on fitness between individuals that have never met via an extended phenotype","type":"article-journal"},"uris":["http://www.mendeley.com/documents/?uuid=5b5851d2-734a-496a-871a-19920d933d1c"]}],"mendeley":{"formattedCitation":"(Fisher et al. 2019)","plainTextFormattedCitation":"(Fisher et al. 2019)","previouslyFormattedCitation":"(Fisher et al. 2019)"},"properties":{"noteIndex":0},"schema":"https://github.com/citation-style-language/schema/raw/master/csl-citation.json"}</w:instrText>
      </w:r>
      <w:r w:rsidR="006B2985"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(Fisher et al. 2019)</w:t>
      </w:r>
      <w:r w:rsidR="006B2985" w:rsidRPr="000E69F1">
        <w:rPr>
          <w:rFonts w:ascii="Times New Roman" w:eastAsia="Times New Roman" w:hAnsi="Times New Roman" w:cs="Times New Roman"/>
          <w:color w:val="000000"/>
        </w:rPr>
        <w:fldChar w:fldCharType="end"/>
      </w:r>
      <w:r w:rsidR="006B2985" w:rsidRPr="000E69F1">
        <w:rPr>
          <w:rFonts w:ascii="Times New Roman" w:eastAsia="Times New Roman" w:hAnsi="Times New Roman" w:cs="Times New Roman"/>
          <w:color w:val="000000"/>
        </w:rPr>
        <w:t xml:space="preserve">, which may be reflected in </w:t>
      </w:r>
      <w:r w:rsidR="00A629C7">
        <w:rPr>
          <w:rFonts w:ascii="Times New Roman" w:eastAsia="Times New Roman" w:hAnsi="Times New Roman" w:cs="Times New Roman"/>
          <w:color w:val="000000"/>
        </w:rPr>
        <w:t xml:space="preserve">relationships between </w:t>
      </w:r>
      <w:r w:rsidR="006B2985" w:rsidRPr="000E69F1">
        <w:rPr>
          <w:rFonts w:ascii="Times New Roman" w:eastAsia="Times New Roman" w:hAnsi="Times New Roman" w:cs="Times New Roman"/>
          <w:color w:val="000000"/>
        </w:rPr>
        <w:lastRenderedPageBreak/>
        <w:t>body condition indices</w:t>
      </w:r>
      <w:r w:rsidR="00A629C7">
        <w:rPr>
          <w:rFonts w:ascii="Times New Roman" w:eastAsia="Times New Roman" w:hAnsi="Times New Roman" w:cs="Times New Roman"/>
          <w:color w:val="000000"/>
        </w:rPr>
        <w:t xml:space="preserve"> and body composition.</w:t>
      </w:r>
      <w:r w:rsidR="00A21D8B" w:rsidRPr="000E69F1">
        <w:rPr>
          <w:rFonts w:ascii="Times New Roman" w:eastAsia="Times New Roman" w:hAnsi="Times New Roman" w:cs="Times New Roman"/>
          <w:color w:val="000000"/>
        </w:rPr>
        <w:t xml:space="preserve"> Red squirrels included in the present study were trapped in an area monitored since 2017, so for many individuals, exact age was unknown, but we </w:t>
      </w:r>
      <w:r w:rsidR="00A629C7">
        <w:rPr>
          <w:rFonts w:ascii="Times New Roman" w:eastAsia="Times New Roman" w:hAnsi="Times New Roman" w:cs="Times New Roman"/>
          <w:color w:val="000000"/>
        </w:rPr>
        <w:t>could confidently</w:t>
      </w:r>
      <w:r w:rsidR="00A21D8B" w:rsidRPr="000E69F1">
        <w:rPr>
          <w:rFonts w:ascii="Times New Roman" w:eastAsia="Times New Roman" w:hAnsi="Times New Roman" w:cs="Times New Roman"/>
          <w:color w:val="000000"/>
        </w:rPr>
        <w:t xml:space="preserve"> </w:t>
      </w:r>
      <w:r w:rsidR="00A629C7">
        <w:rPr>
          <w:rFonts w:ascii="Times New Roman" w:eastAsia="Times New Roman" w:hAnsi="Times New Roman" w:cs="Times New Roman"/>
          <w:color w:val="000000"/>
        </w:rPr>
        <w:t xml:space="preserve">identify and remove </w:t>
      </w:r>
      <w:r w:rsidR="00A21D8B" w:rsidRPr="000E69F1">
        <w:rPr>
          <w:rFonts w:ascii="Times New Roman" w:eastAsia="Times New Roman" w:hAnsi="Times New Roman" w:cs="Times New Roman"/>
          <w:color w:val="000000"/>
        </w:rPr>
        <w:t>young-of-the-year from this dataset</w:t>
      </w:r>
      <w:r w:rsidR="00A629C7">
        <w:rPr>
          <w:rFonts w:ascii="Times New Roman" w:eastAsia="Times New Roman" w:hAnsi="Times New Roman" w:cs="Times New Roman"/>
          <w:color w:val="000000"/>
        </w:rPr>
        <w:t xml:space="preserve"> based on size (under 200 g at first trapping) and being untagged individuals in the years of the present study.</w:t>
      </w:r>
    </w:p>
    <w:p w14:paraId="1AD7427E" w14:textId="77777777" w:rsidR="00A629C7" w:rsidRPr="000E69F1" w:rsidRDefault="00A629C7" w:rsidP="006B2985">
      <w:pPr>
        <w:spacing w:line="480" w:lineRule="auto"/>
        <w:rPr>
          <w:rFonts w:ascii="Times New Roman" w:eastAsia="Times New Roman" w:hAnsi="Times New Roman" w:cs="Times New Roman"/>
          <w:color w:val="000000"/>
        </w:rPr>
      </w:pPr>
    </w:p>
    <w:p w14:paraId="3D469A71" w14:textId="620942BE" w:rsidR="006B2985" w:rsidRPr="000E69F1" w:rsidRDefault="006B2985" w:rsidP="006B2985">
      <w:pPr>
        <w:spacing w:line="480" w:lineRule="auto"/>
        <w:rPr>
          <w:rFonts w:ascii="Times New Roman" w:eastAsia="Times New Roman" w:hAnsi="Times New Roman" w:cs="Times New Roman"/>
        </w:rPr>
      </w:pPr>
      <w:r w:rsidRPr="000E69F1">
        <w:rPr>
          <w:rFonts w:ascii="Times New Roman" w:eastAsia="Times New Roman" w:hAnsi="Times New Roman" w:cs="Times New Roman"/>
          <w:i/>
          <w:iCs/>
          <w:color w:val="000000"/>
        </w:rPr>
        <w:t>Prairie dog study area and population</w:t>
      </w:r>
    </w:p>
    <w:p w14:paraId="589FBFFC" w14:textId="53CA43F4" w:rsidR="006B2985" w:rsidRPr="00A629C7" w:rsidRDefault="006B2985" w:rsidP="00A21D8B">
      <w:pPr>
        <w:spacing w:line="480" w:lineRule="auto"/>
        <w:ind w:firstLine="720"/>
        <w:rPr>
          <w:rFonts w:ascii="Times New Roman" w:eastAsia="Times New Roman" w:hAnsi="Times New Roman" w:cs="Times New Roman"/>
          <w:i/>
          <w:iCs/>
          <w:color w:val="C00000"/>
        </w:rPr>
      </w:pPr>
      <w:r w:rsidRPr="000E69F1">
        <w:rPr>
          <w:rFonts w:ascii="Times New Roman" w:eastAsia="Times New Roman" w:hAnsi="Times New Roman" w:cs="Times New Roman"/>
          <w:color w:val="000000"/>
        </w:rPr>
        <w:t>We monitored a colony of black-tailed prairie dogs in Grasslands National Park, Saskatchewan (49°N, 107°W</w:t>
      </w:r>
      <w:r w:rsidR="00A629C7">
        <w:rPr>
          <w:rFonts w:ascii="Times New Roman" w:eastAsia="Times New Roman" w:hAnsi="Times New Roman" w:cs="Times New Roman"/>
          <w:color w:val="000000"/>
        </w:rPr>
        <w:t xml:space="preserve"> </w:t>
      </w:r>
      <w:r w:rsidR="00A629C7">
        <w:rPr>
          <w:rFonts w:ascii="Times New Roman" w:eastAsia="Times New Roman" w:hAnsi="Times New Roman" w:cs="Times New Roman"/>
          <w:i/>
          <w:iCs/>
          <w:color w:val="C00000"/>
        </w:rPr>
        <w:t>elevation?</w:t>
      </w:r>
      <w:r w:rsidRPr="000E69F1">
        <w:rPr>
          <w:rFonts w:ascii="Times New Roman" w:eastAsia="Times New Roman" w:hAnsi="Times New Roman" w:cs="Times New Roman"/>
          <w:color w:val="000000"/>
        </w:rPr>
        <w:t xml:space="preserve">) in October 2018. This colony, along with 18 other colonies that exist in and around </w:t>
      </w:r>
      <w:r w:rsidR="00A629C7">
        <w:rPr>
          <w:rFonts w:ascii="Times New Roman" w:eastAsia="Times New Roman" w:hAnsi="Times New Roman" w:cs="Times New Roman"/>
          <w:color w:val="000000"/>
        </w:rPr>
        <w:t>the park</w:t>
      </w:r>
      <w:r w:rsidRPr="000E69F1">
        <w:rPr>
          <w:rFonts w:ascii="Times New Roman" w:eastAsia="Times New Roman" w:hAnsi="Times New Roman" w:cs="Times New Roman"/>
          <w:color w:val="000000"/>
        </w:rPr>
        <w:t>, demarcates the northern edge of the black-tailed prairie dog range. Vegetation in this region primarily consists of needle and thread grass (</w:t>
      </w:r>
      <w:r w:rsidRPr="000E69F1">
        <w:rPr>
          <w:rFonts w:ascii="Times New Roman" w:eastAsia="Times New Roman" w:hAnsi="Times New Roman" w:cs="Times New Roman"/>
          <w:i/>
          <w:iCs/>
          <w:color w:val="000000"/>
        </w:rPr>
        <w:t>Hesperostipa comata</w:t>
      </w:r>
      <w:r w:rsidRPr="000E69F1">
        <w:rPr>
          <w:rFonts w:ascii="Times New Roman" w:eastAsia="Times New Roman" w:hAnsi="Times New Roman" w:cs="Times New Roman"/>
          <w:color w:val="000000"/>
        </w:rPr>
        <w:t>), blue grama (</w:t>
      </w:r>
      <w:r w:rsidRPr="000E69F1">
        <w:rPr>
          <w:rFonts w:ascii="Times New Roman" w:eastAsia="Times New Roman" w:hAnsi="Times New Roman" w:cs="Times New Roman"/>
          <w:i/>
          <w:iCs/>
          <w:color w:val="000000"/>
        </w:rPr>
        <w:t>Bouteloua gracilis</w:t>
      </w:r>
      <w:r w:rsidRPr="000E69F1">
        <w:rPr>
          <w:rFonts w:ascii="Times New Roman" w:eastAsia="Times New Roman" w:hAnsi="Times New Roman" w:cs="Times New Roman"/>
          <w:color w:val="000000"/>
        </w:rPr>
        <w:t>)</w:t>
      </w:r>
      <w:r w:rsidRPr="000E69F1">
        <w:rPr>
          <w:rFonts w:ascii="Times New Roman" w:eastAsia="Times New Roman" w:hAnsi="Times New Roman" w:cs="Times New Roman"/>
          <w:i/>
          <w:iCs/>
          <w:color w:val="000000"/>
        </w:rPr>
        <w:t xml:space="preserve"> </w:t>
      </w:r>
      <w:r w:rsidRPr="000E69F1">
        <w:rPr>
          <w:rFonts w:ascii="Times New Roman" w:eastAsia="Times New Roman" w:hAnsi="Times New Roman" w:cs="Times New Roman"/>
          <w:color w:val="000000"/>
        </w:rPr>
        <w:t>and western wheat grass (</w:t>
      </w:r>
      <w:r w:rsidRPr="000E69F1">
        <w:rPr>
          <w:rFonts w:ascii="Times New Roman" w:eastAsia="Times New Roman" w:hAnsi="Times New Roman" w:cs="Times New Roman"/>
          <w:i/>
          <w:iCs/>
          <w:color w:val="000000"/>
        </w:rPr>
        <w:t>Agropyron smithii</w:t>
      </w:r>
      <w:r w:rsidRPr="000E69F1">
        <w:rPr>
          <w:rFonts w:ascii="Times New Roman" w:eastAsia="Times New Roman" w:hAnsi="Times New Roman" w:cs="Times New Roman"/>
          <w:color w:val="000000"/>
        </w:rPr>
        <w:t xml:space="preserve">; </w:t>
      </w:r>
      <w:r w:rsidR="00E1559B"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{"citationItems":[{"id":"ITEM-1","itemData":{"DOI":"10.1111/gcb.13922","ISSN":"13652486","PMID":"28976626","abstract":"Given climate change, species' climatically suitable habitats are increasingly expected to shift poleward. Some imperilled populations towards the poleward edge of their species' range might therefore conceivably benefit from climate change. Interactions between climate and population dynamics may be complex, however, with climate exerting effects both indirectly via influence over food availability and more directly, via effects on physiology and its implications for survival and reproduction. A thorough understanding of these interactions is critical for effective conservation management. We therefore examine the relationship between climate, survival and reproduction in Canadian black-tailed prairie dogs, a threatened keystone species in an imperilled ecosystem at the northern edge of the species' range. Our analyses considered 8 years of annual mark–recapture data (2007–2014) in relation to growing degree days, precipitation, drought status and winter severity, as well as year, sex, age and body mass. Survival was strongly influenced by the interaction of drought and body mass class, and winter temperature severity. Female reproductive status was associated with the interaction of growing degree days and growing season precipitation, with spring precipitation and with winter temperature severity. Results related to body mass suggested that climatic variables exerted their effects via regulation of food availability with potential linked effects of food quality, immunological and behavioural implications, and predation risk. Predictions of future increases in drought conditions in North America's grassland ecosystems have raised concerns for the outlook of Canadian black-tailed prairie dogs. Insights gained from the analyses, however, point to mitigating species management options targeted at decoupling the mechanisms by which climate exerts its negative influence. Our approach highlights the importance of understanding the interaction between climate and population dynamics in peripheral populations whose viability might ultimately determine their species' ability to track climatically suitable space.","author":[{"dropping-particle":"","family":"Stephens","given":"Tara","non-dropping-particle":"","parse-names":false,"suffix":""},{"dropping-particle":"","family":"Wilson","given":"Sian C.","non-dropping-particle":"","parse-names":false,"suffix":""},{"dropping-particle":"","family":"Cassidy","given":"Ffion","non-dropping-particle":"","parse-names":false,"suffix":""},{"dropping-particle":"","family":"Bender","given":"Darren","non-dropping-particle":"","parse-names":false,"suffix":""},{"dropping-particle":"","family":"Gummer","given":"David","non-dropping-particle":"","parse-names":false,"suffix":""},{"dropping-particle":"","family":"Smith","given":"Des H.V.","non-dropping-particle":"","parse-names":false,"suffix":""},{"dropping-particle":"","family":"Lloyd","given":"Natasha","non-dropping-particle":"","parse-names":false,"suffix":""},{"dropping-particle":"","family":"McPherson","given":"Jana M.","non-dropping-particle":"","parse-names":false,"suffix":""},{"dropping-particle":"","family":"Moehrenschlager","given":"Axel","non-dropping-particle":"","parse-names":false,"suffix":""}],"container-title":"Global Change Biology","id":"ITEM-1","issue":"2","issued":{"date-parts":[["2018"]]},"page":"836-847","title":"Climate change impacts on the conservation outlook of populations on the poleward periphery of species ranges: A case study of Canadian black-tailed prairie dogs (Cynomys ludovicianus)","type":"article-journal","volume":"24"},"uris":["http://www.mendeley.com/documents/?uuid=d9633e32-22e4-4aec-9eeb-173531ec5d86"]}],"mendeley":{"formattedCitation":"(Stephens et al. 2018)","plainTextFormattedCitation":"(Stephens et al. 2018)","previouslyFormattedCitation":"(Stephens et al. 2018)"},"properties":{"noteIndex":0},"schema":"https://github.com/citation-style-language/schema/raw/master/csl-citation.json"}</w:instrText>
      </w:r>
      <w:r w:rsidR="00E1559B"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(Stephens et al. 2018)</w:t>
      </w:r>
      <w:r w:rsidR="00E1559B" w:rsidRPr="000E69F1">
        <w:rPr>
          <w:rFonts w:ascii="Times New Roman" w:eastAsia="Times New Roman" w:hAnsi="Times New Roman" w:cs="Times New Roman"/>
          <w:color w:val="000000"/>
        </w:rPr>
        <w:fldChar w:fldCharType="end"/>
      </w:r>
      <w:r w:rsidR="00E1559B" w:rsidRPr="000E69F1">
        <w:rPr>
          <w:rFonts w:ascii="Times New Roman" w:eastAsia="Times New Roman" w:hAnsi="Times New Roman" w:cs="Times New Roman"/>
          <w:color w:val="000000"/>
        </w:rPr>
        <w:t>.</w:t>
      </w:r>
      <w:r w:rsidRPr="000E69F1">
        <w:rPr>
          <w:rFonts w:ascii="Times New Roman" w:eastAsia="Times New Roman" w:hAnsi="Times New Roman" w:cs="Times New Roman"/>
          <w:color w:val="000000"/>
        </w:rPr>
        <w:t xml:space="preserve"> Pr</w:t>
      </w:r>
      <w:r w:rsidR="00BD0CF8">
        <w:rPr>
          <w:rFonts w:ascii="Times New Roman" w:eastAsia="Times New Roman" w:hAnsi="Times New Roman" w:cs="Times New Roman"/>
          <w:color w:val="000000"/>
        </w:rPr>
        <w:t>airie dogs of both sexes</w:t>
      </w:r>
      <w:r w:rsidRPr="000E69F1">
        <w:rPr>
          <w:rFonts w:ascii="Times New Roman" w:eastAsia="Times New Roman" w:hAnsi="Times New Roman" w:cs="Times New Roman"/>
          <w:color w:val="000000"/>
        </w:rPr>
        <w:t xml:space="preserve"> </w:t>
      </w:r>
      <w:r w:rsidR="00BD0CF8">
        <w:rPr>
          <w:rFonts w:ascii="Times New Roman" w:eastAsia="Times New Roman" w:hAnsi="Times New Roman" w:cs="Times New Roman"/>
          <w:color w:val="000000"/>
        </w:rPr>
        <w:t>increase</w:t>
      </w:r>
      <w:r w:rsidRPr="000E69F1">
        <w:rPr>
          <w:rFonts w:ascii="Times New Roman" w:eastAsia="Times New Roman" w:hAnsi="Times New Roman" w:cs="Times New Roman"/>
          <w:color w:val="000000"/>
        </w:rPr>
        <w:t xml:space="preserve"> fat mass</w:t>
      </w:r>
      <w:r w:rsidR="00BD0CF8">
        <w:rPr>
          <w:rFonts w:ascii="Times New Roman" w:eastAsia="Times New Roman" w:hAnsi="Times New Roman" w:cs="Times New Roman"/>
          <w:color w:val="000000"/>
        </w:rPr>
        <w:t xml:space="preserve"> prior to winter</w:t>
      </w:r>
      <w:r w:rsidR="00011030">
        <w:rPr>
          <w:rFonts w:ascii="Times New Roman" w:eastAsia="Times New Roman" w:hAnsi="Times New Roman" w:cs="Times New Roman"/>
          <w:color w:val="000000"/>
        </w:rPr>
        <w:t>, even in a population lower in latitude than the Saskatchewan colony studied here</w:t>
      </w:r>
      <w:r w:rsidR="00BD0CF8">
        <w:rPr>
          <w:rFonts w:ascii="Times New Roman" w:eastAsia="Times New Roman" w:hAnsi="Times New Roman" w:cs="Times New Roman"/>
          <w:color w:val="000000"/>
        </w:rPr>
        <w:t xml:space="preserve"> </w:t>
      </w:r>
      <w:r w:rsidR="00E1559B"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{"citationItems":[{"id":"ITEM-1","itemData":{"DOI":"10.1139/cjz-79-6-955","ISSN":"00084301","abstract":"Black-tailed prairie dogs (Cynomys ludovicianus) enter torpor intermittently during winter in the field but do not hibernate continuously from fall to spring. Previous studies have established that hibernators rely primarily on stored lipids during winter and that the storage of n-6 PUFAs in white adipose tissue (WAT) is required to maintain low body temperatures during this continuous torpor. Adult (&gt;1 year) black-tailed prairie dogs were livetrapped in the fall, winter, spring, and summer (n = 10-12). To determine whether free-ranging black-tailed prairie dogs rely heavily on stored proteins during winter, we investigated seasonal changes in body composition of the prairie dogs with dual-energy X-ray absorptiometry scans. We also examined seasonal changes in lipid composition of the WAT and diet using gas-liquid chromatography to determine whether black-tailed prairie dogs lack the lipids necessary for hibernation. Seasonal changes in fat, lean, and total body mass indicate that black-tailed prairie dogs relied heavily on stored lipids during the winter and appeared to rely on proteins primarily during periods that coincided with reproductive activity. Seasonal changes in dietary and WAT lipids indicate that WAT n-6 PUFAs are used during winter and stored during summer, while WAT n-3 PUFAs are stored during winter and used during summer. These patterns of lipid use are different than those reported in free-ranging hibernators and may explain why black-tailed prairie dogs experience shallow and infrequent torpor bouts.","author":[{"dropping-particle":"","family":"Lehmer","given":"E. M.","non-dropping-particle":"","parse-names":false,"suffix":""},{"dropping-particle":"","family":"Horne","given":"B.","non-dropping-particle":"Van","parse-names":false,"suffix":""}],"container-title":"Canadian Journal of Zoology","id":"ITEM-1","issue":"6","issued":{"date-parts":[["2001"]]},"page":"955-965","title":"Seasonal changes in lipids, diet, and body composition of free-ranging black-tailed prairie dogs (Cynomys ludovicianus)","type":"article-journal","volume":"79"},"uris":["http://www.mendeley.com/documents/?uuid=d1a7813b-c9e0-4f8b-a219-01e066959a8f"]}],"mendeley":{"formattedCitation":"(Lehmer and Van Horne 2001)","plainTextFormattedCitation":"(Lehmer and Van Horne 2001)","previouslyFormattedCitation":"(Lehmer and Van Horne 2001)"},"properties":{"noteIndex":0},"schema":"https://github.com/citation-style-language/schema/raw/master/csl-citation.json"}</w:instrText>
      </w:r>
      <w:r w:rsidR="00E1559B"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(Lehmer and Van Horne 2001)</w:t>
      </w:r>
      <w:r w:rsidR="00E1559B"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The endogenous energy reserves built up during this fattening period are then used to support metabolism during hibernation as well as reproduction the following spring</w:t>
      </w:r>
      <w:r w:rsidR="00E1559B" w:rsidRPr="000E69F1">
        <w:rPr>
          <w:rFonts w:ascii="Times New Roman" w:eastAsia="Times New Roman" w:hAnsi="Times New Roman" w:cs="Times New Roman"/>
          <w:color w:val="000000"/>
        </w:rPr>
        <w:t xml:space="preserve"> </w:t>
      </w:r>
      <w:r w:rsidR="00E1559B"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{"citationItems":[{"id":"ITEM-1","itemData":{"DOI":"10.2307/1313595","ISSN":"00063568","abstract":"A highly regulated sequence of physiological events beginning months in advance of winter coordinates entrance into the suspended state of animation known as hibernation.","author":[{"dropping-particle":"","family":"Boyer","given":"Bert B.","non-dropping-particle":"","parse-names":false,"suffix":""},{"dropping-particle":"","family":"Barnes","given":"Brian M.","non-dropping-particle":"","parse-names":false,"suffix":""}],"container-title":"BioScience","id":"ITEM-1","issue":"9","issued":{"date-parts":[["1999"]]},"page":"713-724","title":"Molecular and metabolic aspects of mammalian hibernation","type":"article-journal","volume":"49"},"uris":["http://www.mendeley.com/documents/?uuid=79fa1038-e91d-462e-8a77-0e34ca84391f"]}],"mendeley":{"formattedCitation":"(Boyer and Barnes 1999)","plainTextFormattedCitation":"(Boyer and Barnes 1999)","previouslyFormattedCitation":"(Boyer and Barnes 1999)"},"properties":{"noteIndex":0},"schema":"https://github.com/citation-style-language/schema/raw/master/csl-citation.json"}</w:instrText>
      </w:r>
      <w:r w:rsidR="00E1559B"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(Boyer and Barnes 1999)</w:t>
      </w:r>
      <w:r w:rsidR="00E1559B" w:rsidRPr="000E69F1">
        <w:rPr>
          <w:rFonts w:ascii="Times New Roman" w:eastAsia="Times New Roman" w:hAnsi="Times New Roman" w:cs="Times New Roman"/>
          <w:color w:val="000000"/>
        </w:rPr>
        <w:fldChar w:fldCharType="end"/>
      </w:r>
      <w:r w:rsidR="00E1559B" w:rsidRPr="000E69F1">
        <w:rPr>
          <w:rFonts w:ascii="Times New Roman" w:eastAsia="Times New Roman" w:hAnsi="Times New Roman" w:cs="Times New Roman"/>
          <w:color w:val="000000"/>
        </w:rPr>
        <w:t>.</w:t>
      </w:r>
      <w:r w:rsidR="00A629C7">
        <w:rPr>
          <w:rFonts w:ascii="Times New Roman" w:eastAsia="Times New Roman" w:hAnsi="Times New Roman" w:cs="Times New Roman"/>
          <w:color w:val="000000"/>
        </w:rPr>
        <w:t xml:space="preserve"> </w:t>
      </w:r>
      <w:r w:rsidR="00A629C7">
        <w:rPr>
          <w:rFonts w:ascii="Times New Roman" w:eastAsia="Times New Roman" w:hAnsi="Times New Roman" w:cs="Times New Roman"/>
          <w:i/>
          <w:iCs/>
          <w:color w:val="C00000"/>
        </w:rPr>
        <w:t xml:space="preserve">Need: statement on male vs female size. </w:t>
      </w:r>
    </w:p>
    <w:p w14:paraId="757F4FD7" w14:textId="1E38E780" w:rsidR="006B2985" w:rsidRPr="000E69F1" w:rsidRDefault="006B2985" w:rsidP="006B2985">
      <w:pPr>
        <w:spacing w:line="480" w:lineRule="auto"/>
        <w:rPr>
          <w:rFonts w:ascii="Times New Roman" w:eastAsia="Times New Roman" w:hAnsi="Times New Roman" w:cs="Times New Roman"/>
          <w:color w:val="000000"/>
        </w:rPr>
      </w:pPr>
    </w:p>
    <w:p w14:paraId="4811DCBC" w14:textId="77777777" w:rsidR="006B2985" w:rsidRPr="000E69F1" w:rsidRDefault="006B2985" w:rsidP="006B2985">
      <w:pPr>
        <w:spacing w:line="480" w:lineRule="auto"/>
        <w:rPr>
          <w:rFonts w:ascii="Times New Roman" w:eastAsia="Times New Roman" w:hAnsi="Times New Roman" w:cs="Times New Roman"/>
        </w:rPr>
      </w:pPr>
      <w:r w:rsidRPr="000E69F1">
        <w:rPr>
          <w:rFonts w:ascii="Times New Roman" w:eastAsia="Times New Roman" w:hAnsi="Times New Roman" w:cs="Times New Roman"/>
          <w:i/>
          <w:iCs/>
          <w:color w:val="000000"/>
        </w:rPr>
        <w:t>Columbian ground squirrel area and population</w:t>
      </w:r>
    </w:p>
    <w:p w14:paraId="704DE09A" w14:textId="21EE9085" w:rsidR="006B2985" w:rsidRPr="000E69F1" w:rsidRDefault="006B2985" w:rsidP="006B2985">
      <w:pPr>
        <w:spacing w:line="480" w:lineRule="auto"/>
        <w:rPr>
          <w:rFonts w:ascii="Times New Roman" w:eastAsia="Times New Roman" w:hAnsi="Times New Roman" w:cs="Times New Roman"/>
          <w:color w:val="000000"/>
        </w:rPr>
      </w:pPr>
      <w:r w:rsidRPr="000E69F1">
        <w:rPr>
          <w:rFonts w:ascii="Times New Roman" w:eastAsia="Times New Roman" w:hAnsi="Times New Roman" w:cs="Times New Roman"/>
          <w:color w:val="000000"/>
        </w:rPr>
        <w:t>           </w:t>
      </w:r>
      <w:r w:rsidR="00BA3263">
        <w:rPr>
          <w:rFonts w:ascii="Times New Roman" w:eastAsia="Times New Roman" w:hAnsi="Times New Roman" w:cs="Times New Roman"/>
          <w:color w:val="000000"/>
        </w:rPr>
        <w:t xml:space="preserve">We </w:t>
      </w:r>
      <w:r w:rsidR="00A629C7">
        <w:rPr>
          <w:rFonts w:ascii="Times New Roman" w:eastAsia="Times New Roman" w:hAnsi="Times New Roman" w:cs="Times New Roman"/>
          <w:color w:val="000000"/>
        </w:rPr>
        <w:t xml:space="preserve">have </w:t>
      </w:r>
      <w:r w:rsidR="00A629C7" w:rsidRPr="000E69F1">
        <w:rPr>
          <w:rFonts w:ascii="Times New Roman" w:eastAsia="Times New Roman" w:hAnsi="Times New Roman" w:cs="Times New Roman"/>
          <w:color w:val="000000"/>
        </w:rPr>
        <w:t>continuously monitored and censused</w:t>
      </w:r>
      <w:r w:rsidR="00BA3263">
        <w:rPr>
          <w:rFonts w:ascii="Times New Roman" w:eastAsia="Times New Roman" w:hAnsi="Times New Roman" w:cs="Times New Roman"/>
          <w:color w:val="000000"/>
        </w:rPr>
        <w:t xml:space="preserve"> a population of</w:t>
      </w:r>
      <w:r w:rsidRPr="000E69F1">
        <w:rPr>
          <w:rFonts w:ascii="Times New Roman" w:eastAsia="Times New Roman" w:hAnsi="Times New Roman" w:cs="Times New Roman"/>
          <w:color w:val="000000"/>
        </w:rPr>
        <w:t xml:space="preserve"> </w:t>
      </w:r>
      <w:r w:rsidRPr="000E69F1">
        <w:rPr>
          <w:rFonts w:ascii="Times New Roman" w:hAnsi="Times New Roman" w:cs="Times New Roman"/>
        </w:rPr>
        <w:t>Columbian ground squirrel</w:t>
      </w:r>
      <w:r w:rsidR="00BA3263">
        <w:rPr>
          <w:rFonts w:ascii="Times New Roman" w:hAnsi="Times New Roman" w:cs="Times New Roman"/>
        </w:rPr>
        <w:t>s</w:t>
      </w:r>
      <w:r w:rsidRPr="000E69F1">
        <w:rPr>
          <w:rFonts w:ascii="Times New Roman" w:hAnsi="Times New Roman" w:cs="Times New Roman"/>
        </w:rPr>
        <w:t xml:space="preserve"> in Sheep River Provincial Park, Alberta (</w:t>
      </w:r>
      <w:r w:rsidRPr="000E69F1">
        <w:rPr>
          <w:rFonts w:ascii="Times New Roman" w:eastAsia="Times New Roman" w:hAnsi="Times New Roman" w:cs="Times New Roman"/>
          <w:color w:val="000000"/>
        </w:rPr>
        <w:t>50°N, 114°W, elevation: 1</w:t>
      </w:r>
      <w:r w:rsidR="005A18C8" w:rsidRPr="000E69F1">
        <w:rPr>
          <w:rFonts w:ascii="Times New Roman" w:eastAsia="Times New Roman" w:hAnsi="Times New Roman" w:cs="Times New Roman"/>
          <w:color w:val="000000"/>
        </w:rPr>
        <w:t>500</w:t>
      </w:r>
      <w:r w:rsidR="00A629C7">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 xml:space="preserve">m) since 2008. </w:t>
      </w:r>
      <w:r w:rsidR="00A629C7">
        <w:rPr>
          <w:rFonts w:ascii="Times New Roman" w:eastAsia="Times New Roman" w:hAnsi="Times New Roman" w:cs="Times New Roman"/>
          <w:color w:val="000000"/>
        </w:rPr>
        <w:t>Ground</w:t>
      </w:r>
      <w:r w:rsidR="00BA3263">
        <w:rPr>
          <w:rFonts w:ascii="Times New Roman" w:eastAsia="Times New Roman" w:hAnsi="Times New Roman" w:cs="Times New Roman"/>
          <w:color w:val="000000"/>
        </w:rPr>
        <w:t xml:space="preserve"> squirrels</w:t>
      </w:r>
      <w:r w:rsidRPr="000E69F1">
        <w:rPr>
          <w:rFonts w:ascii="Times New Roman" w:eastAsia="Times New Roman" w:hAnsi="Times New Roman" w:cs="Times New Roman"/>
          <w:color w:val="000000"/>
        </w:rPr>
        <w:t xml:space="preserve"> are herbivorous, obligate hibernators that reside in alpine and subalpine grassy meadows in the Rocky Mountains of North America </w:t>
      </w:r>
      <w:r w:rsidR="00EF5ED9">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{"citationItems":[{"id":"ITEM-1","itemData":{"ISSN":"0017-3614","abstract":"Data were gathered concerning the seasonal activity pattern of a population of Columbian ground squirrels (S. columbianus) in the Idaho Primitive Area. Adult females were significantly more active in June of all years than were adult males. A relationship between ground squirrel activity and temperature is postulated in which the squirrels alter their activity so as to avoid high temperatures and possible heat stress.","author":[{"dropping-particle":"","family":"Elliott","given":"Charles","non-dropping-particle":"","parse-names":false,"suffix":""},{"dropping-particle":"","family":"Flinders","given":"Jerran","non-dropping-particle":"","parse-names":false,"suffix":""}],"container-title":"Great Basin Naturalist","id":"ITEM-1","issue":"2","issued":{"date-parts":[["1980"]]},"page":"15","title":"Seasonal activity pattern of Columbian ground squirrels in the Idaho primitive area","type":"article-journal","volume":"40"},"uris":["http://www.mendeley.com/documents/?uuid=8fd74710-dc81-40ff-8306-5038d67ef669"]}],"mendeley":{"formattedCitation":"(Elliott and Flinders 1980)","plainTextFormattedCitation":"(Elliott and Flinders 1980)","previouslyFormattedCitation":"(Elliott and Flinders 1980)"},"properties":{"noteIndex":0},"schema":"https://github.com/citation-style-language/schema/raw/master/csl-citation.json"}</w:instrText>
      </w:r>
      <w:r w:rsidR="00EF5ED9">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(Elliott and Flinders 1980)</w:t>
      </w:r>
      <w:r w:rsidR="00EF5ED9">
        <w:rPr>
          <w:rFonts w:ascii="Times New Roman" w:eastAsia="Times New Roman" w:hAnsi="Times New Roman" w:cs="Times New Roman"/>
          <w:color w:val="000000"/>
        </w:rPr>
        <w:fldChar w:fldCharType="end"/>
      </w:r>
      <w:r w:rsidR="00777CE4" w:rsidRPr="000E69F1">
        <w:rPr>
          <w:rFonts w:ascii="Times New Roman" w:eastAsia="Times New Roman" w:hAnsi="Times New Roman" w:cs="Times New Roman"/>
          <w:color w:val="000000"/>
        </w:rPr>
        <w:t>.</w:t>
      </w:r>
      <w:r w:rsidR="00044CDE" w:rsidRPr="000E69F1">
        <w:rPr>
          <w:rFonts w:ascii="Times New Roman" w:eastAsia="Times New Roman" w:hAnsi="Times New Roman" w:cs="Times New Roman"/>
          <w:color w:val="000000"/>
        </w:rPr>
        <w:t xml:space="preserve"> </w:t>
      </w:r>
      <w:r w:rsidR="00A629C7">
        <w:rPr>
          <w:rFonts w:ascii="Times New Roman" w:eastAsia="Times New Roman" w:hAnsi="Times New Roman" w:cs="Times New Roman"/>
          <w:color w:val="000000"/>
        </w:rPr>
        <w:t>They</w:t>
      </w:r>
      <w:r w:rsidR="004129D1" w:rsidRPr="000E69F1">
        <w:rPr>
          <w:rFonts w:ascii="Times New Roman" w:eastAsia="Times New Roman" w:hAnsi="Times New Roman" w:cs="Times New Roman"/>
          <w:color w:val="000000"/>
        </w:rPr>
        <w:t xml:space="preserve"> exhibit male-biased sexual dimorphism</w:t>
      </w:r>
      <w:r w:rsidR="00A629C7">
        <w:rPr>
          <w:rFonts w:ascii="Times New Roman" w:eastAsia="Times New Roman" w:hAnsi="Times New Roman" w:cs="Times New Roman"/>
          <w:color w:val="000000"/>
        </w:rPr>
        <w:t xml:space="preserve">, and individuals experience </w:t>
      </w:r>
      <w:r w:rsidR="00BA3263">
        <w:rPr>
          <w:rFonts w:ascii="Times New Roman" w:eastAsia="Times New Roman" w:hAnsi="Times New Roman" w:cs="Times New Roman"/>
          <w:color w:val="000000"/>
        </w:rPr>
        <w:t xml:space="preserve">significant </w:t>
      </w:r>
      <w:r w:rsidR="006F4DCC">
        <w:rPr>
          <w:rFonts w:ascii="Times New Roman" w:eastAsia="Times New Roman" w:hAnsi="Times New Roman" w:cs="Times New Roman"/>
          <w:color w:val="000000"/>
        </w:rPr>
        <w:t>mass changes</w:t>
      </w:r>
      <w:r w:rsidR="00A629C7">
        <w:rPr>
          <w:rFonts w:ascii="Times New Roman" w:eastAsia="Times New Roman" w:hAnsi="Times New Roman" w:cs="Times New Roman"/>
          <w:color w:val="000000"/>
        </w:rPr>
        <w:t xml:space="preserve"> </w:t>
      </w:r>
      <w:r w:rsidR="006F4DCC">
        <w:rPr>
          <w:rFonts w:ascii="Times New Roman" w:eastAsia="Times New Roman" w:hAnsi="Times New Roman" w:cs="Times New Roman"/>
          <w:color w:val="000000"/>
        </w:rPr>
        <w:t xml:space="preserve">across </w:t>
      </w:r>
      <w:r w:rsidR="006F4DCC">
        <w:rPr>
          <w:rFonts w:ascii="Times New Roman" w:eastAsia="Times New Roman" w:hAnsi="Times New Roman" w:cs="Times New Roman"/>
          <w:color w:val="000000"/>
        </w:rPr>
        <w:lastRenderedPageBreak/>
        <w:t>time</w:t>
      </w:r>
      <w:r w:rsidR="00BA3263">
        <w:rPr>
          <w:rFonts w:ascii="Times New Roman" w:eastAsia="Times New Roman" w:hAnsi="Times New Roman" w:cs="Times New Roman"/>
          <w:color w:val="000000"/>
        </w:rPr>
        <w:t xml:space="preserve">, though the relative mass of males to females appears maintained across the active season </w:t>
      </w:r>
      <w:r w:rsidR="00BA3263">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{"citationItems":[{"id":"ITEM-1","itemData":{"DOI":"10.1139/z81-139","ISSN":"0008-4301","abstract":"Annual weight gain in Columbian ground squirrels (Spermophilus columbianus) was studied over a period of 7 years in a large colony in southwestern Alberta. Juveniles approximately tripled their weight during the period from emergence to immergence, achieving about 60% of adult weight at onset of their first hibernation. Males were heavier than females and the weight gain in both sexes varied significantly among years. The weight characteristics of the age-classes up to 3 years were different from one another. Full potential weight was not achieved until squirrels were in their fourth summer. Males were always significantly heavier than females in nonjuvenile squirrels and the amount of weight gained by these classes varied significantly among years.","author":[{"dropping-particle":"","family":"Boag","given":"D. A.","non-dropping-particle":"","parse-names":false,"suffix":""},{"dropping-particle":"","family":"Murie","given":"J. O.","non-dropping-particle":"","parse-names":false,"suffix":""}],"container-title":"Canadian Journal of Zoology","id":"ITEM-1","issue":"6","issued":{"date-parts":[["1981"]]},"page":"999-1004","title":"Weight in relation to sex, age, and season in Columbian ground squirrels (Sciuridae: Rodentia)","type":"article-journal","volume":"59"},"uris":["http://www.mendeley.com/documents/?uuid=1df0e225-a9e5-497a-a868-183865c4c23c"]}],"mendeley":{"formattedCitation":"(Boag and Murie 1981)","plainTextFormattedCitation":"(Boag and Murie 1981)","previouslyFormattedCitation":"(Boag and Murie 1981)"},"properties":{"noteIndex":0},"schema":"https://github.com/citation-style-language/schema/raw/master/csl-citation.json"}</w:instrText>
      </w:r>
      <w:r w:rsidR="00BA3263">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(Boag and Murie 1981)</w:t>
      </w:r>
      <w:r w:rsidR="00BA3263">
        <w:rPr>
          <w:rFonts w:ascii="Times New Roman" w:eastAsia="Times New Roman" w:hAnsi="Times New Roman" w:cs="Times New Roman"/>
          <w:color w:val="000000"/>
        </w:rPr>
        <w:fldChar w:fldCharType="end"/>
      </w:r>
      <w:r w:rsidR="00BA3263">
        <w:rPr>
          <w:rFonts w:ascii="Times New Roman" w:eastAsia="Times New Roman" w:hAnsi="Times New Roman" w:cs="Times New Roman"/>
          <w:color w:val="000000"/>
        </w:rPr>
        <w:t xml:space="preserve">. </w:t>
      </w:r>
      <w:r w:rsidR="00044CDE" w:rsidRPr="000E69F1">
        <w:rPr>
          <w:rFonts w:ascii="Times New Roman" w:eastAsia="Times New Roman" w:hAnsi="Times New Roman" w:cs="Times New Roman"/>
          <w:color w:val="000000"/>
        </w:rPr>
        <w:t xml:space="preserve">Due </w:t>
      </w:r>
      <w:r w:rsidRPr="000E69F1">
        <w:rPr>
          <w:rFonts w:ascii="Times New Roman" w:eastAsia="Times New Roman" w:hAnsi="Times New Roman" w:cs="Times New Roman"/>
          <w:color w:val="000000"/>
        </w:rPr>
        <w:t xml:space="preserve">to short vegetation growing seasons, </w:t>
      </w:r>
      <w:r w:rsidR="00BA3263">
        <w:rPr>
          <w:rFonts w:ascii="Times New Roman" w:eastAsia="Times New Roman" w:hAnsi="Times New Roman" w:cs="Times New Roman"/>
          <w:color w:val="000000"/>
        </w:rPr>
        <w:t xml:space="preserve">ground squirrels </w:t>
      </w:r>
      <w:r w:rsidRPr="000E69F1">
        <w:rPr>
          <w:rFonts w:ascii="Times New Roman" w:eastAsia="Times New Roman" w:hAnsi="Times New Roman" w:cs="Times New Roman"/>
          <w:color w:val="000000"/>
        </w:rPr>
        <w:t>spend the majority of the year (8-9 months) hibernating in individual subterranean burrows</w:t>
      </w:r>
      <w:r w:rsidR="00044CDE" w:rsidRPr="000E69F1">
        <w:rPr>
          <w:rFonts w:ascii="Times New Roman" w:eastAsia="Times New Roman" w:hAnsi="Times New Roman" w:cs="Times New Roman"/>
          <w:color w:val="000000"/>
        </w:rPr>
        <w:t xml:space="preserve"> </w:t>
      </w:r>
      <w:r w:rsidR="00044CDE"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{"citationItems":[{"id":"ITEM-1","itemData":{"abstract":"Columbian ground squirrels (Spermophilius columbianus) exhibit an elevational cline in several life-history traits and in body mass. Body mass is a trait that might interact with the elevational changes in life histories, but it could reflect either or both of two underlying factors: structural size and physiological condition. I studied these factors in several populations of ground squirrels. Structural size was estimated from first principal component scores in an analysis of postcranial bone lengths. Physiological condition was inferred from differences in body mass that were independent of structural size. Field body mass and structural size of yearlings decreased with increasing elevation, which indicates slower growth at higher eleva- tions. For adults, physiological condition was not measured directly, but evidence suggested that it was reflected by changes in body mass: body mass declined with increasing elevation but structural size did not, residuals of body mass on structural size showed the same patterns of change as body mass, most of the variation in body mass was orthogonal to a \"general size factor\" in principal components analyses, and significant changes in body mass of individuals could be stimulated by experimental supplementation of food. Life-history traits and physiologi- cal condition covaried along the elevational cline and were phenotypically plastic, but the struc- tural size of adult ground squirrels was not an extremely plastic trait.","author":[{"dropping-particle":"","family":"Dobson","given":"F Stephen","non-dropping-particle":"","parse-names":false,"suffix":""}],"container-title":"The American Naturalist","id":"ITEM-1","issue":"1","issued":{"date-parts":[["1992"]]},"page":"109-125","title":"Body mass, structural size, and life-history patterns of the Columbian ground squirrel","type":"article-journal","volume":"140"},"uris":["http://www.mendeley.com/documents/?uuid=a536f381-5833-40e3-becd-d9ac4fe9bdca"]}],"mendeley":{"formattedCitation":"(Dobson 1992)","plainTextFormattedCitation":"(Dobson 1992)","previouslyFormattedCitation":"(Dobson 1992)"},"properties":{"noteIndex":0},"schema":"https://github.com/citation-style-language/schema/raw/master/csl-citation.json"}</w:instrText>
      </w:r>
      <w:r w:rsidR="00044CDE"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1992)</w:t>
      </w:r>
      <w:r w:rsidR="00044CDE"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xml:space="preserve">. During their brief active season (3-4 months), </w:t>
      </w:r>
      <w:r w:rsidR="00804B12" w:rsidRPr="000E69F1">
        <w:rPr>
          <w:rFonts w:ascii="Times New Roman" w:eastAsia="Times New Roman" w:hAnsi="Times New Roman" w:cs="Times New Roman"/>
          <w:color w:val="000000"/>
        </w:rPr>
        <w:t xml:space="preserve">ground squirrels must meet the energetic requirements for breeding, moulting, survival and finally fattening before resuming the following hibernation period </w:t>
      </w:r>
      <w:r w:rsidR="00804B12"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{"citationItems":[{"id":"ITEM-1","itemData":{"DOI":"10.1139/z92-192","ISSN":"00084301","abstract":"Adult male and female Spermophilus columbianus were active for c100 days at low elevation and about 86 days at high elevation. Juvenile ground squirrels also had a longer active season at low (50 days) than at high elevation (45 days), but for yearlings the active season was similar (87 days). The active season for adults was c2 wk shorter than the plant growing season at low elevation, but up to 2 wk longer than the plant growing season at high elevation. Differences in body mass of adult ground squirrels between low and high elevations at spring emergence from hibernation and at fall immergence into hibernation were consistent with a shorter active season and lower annual energy intake at high elevation, where adults were generally lighter. Examination of rates of weight gain during the active season showed that differences in adult weight could be explained by the length of the active season, but that yearlings and juveniles grew more rapidly at low than at high elevation. Results support the assumption that the active season for individual ground squirrels is generally shorter at high than at low elevation. -from Authors","author":[{"dropping-particle":"","family":"Dobson","given":"F. S.","non-dropping-particle":"","parse-names":false,"suffix":""},{"dropping-particle":"","family":"Badry","given":"M. J.","non-dropping-particle":"","parse-names":false,"suffix":""},{"dropping-particle":"","family":"Geddes","given":"C.","non-dropping-particle":"","parse-names":false,"suffix":""}],"container-title":"Canadian Journal of Zoology","id":"ITEM-1","issue":"7","issued":{"date-parts":[["1992"]]},"page":"1364-1368","title":"Seasonal activity and body mass of Columbian ground squirrels","type":"article-journal","volume":"70"},"uris":["http://www.mendeley.com/documents/?uuid=86c2d1f6-146d-4a47-9929-7939d785fe93"]},{"id":"ITEM-2","itemData":{"DOI":"10.1086/702313","ISSN":"00030147","PMID":"31490723","abstract":"Phenological shifts are the most commonly reported ecological responses to climate change and can be produced rapidly by phenotypic plasticity. However, both the limits of plasticity and whether it will be sufficient to maintain local adaptation (or even lead to maladap-tation) are less clear. Increased winter precipitation has been shown to lead to phenological delays and corresponding annual decreases in fitness in Columbian ground squirrels (Urocitellus columbianus). We took advantage of natural phenological variation (across elevations) in this species to better assess the extent of phenotypic plasticity in emergence dates and the relationships between emergence dates and individual annual fitness. We coupled a reciprocal translocation experiment with natural monitoring across two populations separated by ~500 m in elevation. Individuals in both populations responded plastically to both spring temperature and winter precipitation. Translocated individuals adjusted their emergence dates to approach those of individuals in their adoptive populations but did differ significantly in their emergence dates from residents. There were no differences in annual fitness among treatment groups nor selection on emergence date within a year. Phenotypic plasticity is thus sufficient to allow individuals to respond to broad environmental gradients, but the influence of variation in emergence dates on annual fitness requires further investigation.","author":[{"dropping-particle":"","family":"Lane","given":"Jeffrey E.","non-dropping-particle":"","parse-names":false,"suffix":""},{"dropping-particle":"","family":"Czenze","given":"Zenon J.","non-dropping-particle":"","parse-names":false,"suffix":""},{"dropping-particle":"","family":"Findlay-Robinson","given":"Rachel","non-dropping-particle":"","parse-names":false,"suffix":""},{"dropping-particle":"","family":"Bayne","given":"Erin","non-dropping-particle":"","parse-names":false,"suffix":""}],"container-title":"American Naturalist","id":"ITEM-2","issue":"4","issued":{"date-parts":[["2019"]]},"page":"516-528","title":"Phenotypic plasticity and local adaptation in a wild hibernator evaluated through reciprocal translocation","type":"article-journal","volume":"194"},"uris":["http://www.mendeley.com/documents/?uuid=50586719-3634-4ab3-bcbd-349f825fc2f8"]}],"mendeley":{"formattedCitation":"(Dobson et al. 1992; Lane et al. 2019)","plainTextFormattedCitation":"(Dobson et al. 1992; Lane et al. 2019)","previouslyFormattedCitation":"(Dobson et al. 1992; Lane et al. 2019)"},"properties":{"noteIndex":0},"schema":"https://github.com/citation-style-language/schema/raw/master/csl-citation.json"}</w:instrText>
      </w:r>
      <w:r w:rsidR="00804B12"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et al. 1992; Lane et al. 2019)</w:t>
      </w:r>
      <w:r w:rsidR="00804B12" w:rsidRPr="000E69F1">
        <w:rPr>
          <w:rFonts w:ascii="Times New Roman" w:eastAsia="Times New Roman" w:hAnsi="Times New Roman" w:cs="Times New Roman"/>
          <w:color w:val="000000"/>
        </w:rPr>
        <w:fldChar w:fldCharType="end"/>
      </w:r>
      <w:r w:rsidR="00804B12"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Although males tend to emerge from hibernation earlier than females (~</w:t>
      </w:r>
      <w:r w:rsidR="00777CE4" w:rsidRPr="000E69F1">
        <w:rPr>
          <w:rFonts w:ascii="Times New Roman" w:eastAsia="Times New Roman" w:hAnsi="Times New Roman" w:cs="Times New Roman"/>
          <w:color w:val="000000"/>
        </w:rPr>
        <w:t>1-</w:t>
      </w:r>
      <w:r w:rsidRPr="000E69F1">
        <w:rPr>
          <w:rFonts w:ascii="Times New Roman" w:eastAsia="Times New Roman" w:hAnsi="Times New Roman" w:cs="Times New Roman"/>
          <w:color w:val="000000"/>
        </w:rPr>
        <w:t xml:space="preserve">2 weeks), plant quality and availability is low when both </w:t>
      </w:r>
      <w:r w:rsidR="00A629C7">
        <w:rPr>
          <w:rFonts w:ascii="Times New Roman" w:eastAsia="Times New Roman" w:hAnsi="Times New Roman" w:cs="Times New Roman"/>
          <w:color w:val="000000"/>
        </w:rPr>
        <w:t>sexes</w:t>
      </w:r>
      <w:r w:rsidRPr="000E69F1">
        <w:rPr>
          <w:rFonts w:ascii="Times New Roman" w:eastAsia="Times New Roman" w:hAnsi="Times New Roman" w:cs="Times New Roman"/>
          <w:color w:val="000000"/>
        </w:rPr>
        <w:t xml:space="preserve"> emerge in the</w:t>
      </w:r>
      <w:r w:rsidR="00044CDE" w:rsidRPr="000E69F1">
        <w:rPr>
          <w:rFonts w:ascii="Times New Roman" w:eastAsia="Times New Roman" w:hAnsi="Times New Roman" w:cs="Times New Roman"/>
          <w:color w:val="000000"/>
        </w:rPr>
        <w:t xml:space="preserve"> spring </w:t>
      </w:r>
      <w:r w:rsidR="00044CDE"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{"citationItems":[{"id":"ITEM-1","itemData":{"abstract":"The patterns of torpor and euthermy during hibernation was documented for 28 free-ranging Colum- bian ground squirrels (Spermophilus columbianus) fitted with temperature-sensitive radio transmitter collars. Adult males began hibernation earlier, were euthermic for a greater proportion of the hibernating season and emerged earlier than other age and sex classes. The patterns of hibernation of adult females did not differ signif- icantly from those of juveniles. Emergence from the hi- bernaculum was preceded by a long (3-12 d) euthermic interval in adult males but not in adult females or juve- niles. Changes in soil temperature did not appear to initiate emergence. The greater time spent euthermic by adult males is interpreted as a significantly greater ener- gy cost of hibernation for adult males than for other age and sex classes. The benefits offsetting these costs may be increased reproductive potential in spring and avoidance of predation in late summer. K","author":[{"dropping-particle":"","family":"Young","given":"P.J.","non-dropping-particle":"","parse-names":false,"suffix":""}],"container-title":"Oecologia1","id":"ITEM-1","issued":{"date-parts":[["1990"]]},"page":"504-511","title":"Hibernating patterns of free-ranging Columbian ground squirrels","type":"article-journal","volume":"83"},"uris":["http://www.mendeley.com/documents/?uuid=445c7ffb-6a7c-4d8f-a739-6add20af0c28"]},{"id":"ITEM-2","itemData":{"DOI":"10.1038/nature11335","ISBN":"0028-0836","ISSN":"0028-0836","PMID":"22878721","abstract":"The most commonly reported ecological effects of climate change are shifts in phenologies, in particular of warmer spring temperatures leading to earlier timing of key events. Among animals, however, these reports have been heavily biased towards avian phenologies, whereas we still know comparatively little about other seasonal adaptations, such as mammalian hibernation. Here we show a significant delay (0.47 days per year, over a 20-year period) in the hibernation emergence date of adult females in a wild population of Columbian ground squirrels in Alberta, Canada. This finding was related to the climatic conditions at our study location: owing to within-individual phenotypic plasticity, females emerged later during years of lower spring temperature and delayed snowmelt. Although there has not been a significant annual trend in spring temperature, the date of snowmelt has become progressively later owing to an increasing prevalence of late-season snowstorms. Importantly, years of later emergence were also associated with decreased individual fitness. There has consequently been a decline in mean fitness (that is, population growth rate) across the past two decades. Our results show that plastic responses to climate change may be driven by climatic trends other than increasing temperature, and may be associated with declines in individual fitness and, hence, population viability.","author":[{"dropping-particle":"","family":"Lane","given":"Jeffrey E.","non-dropping-particle":"","parse-names":false,"suffix":""},{"dropping-particle":"","family":"Kruuk","given":"Loeske E. B.","non-dropping-particle":"","parse-names":false,"suffix":""},{"dropping-particle":"","family":"Charmantier","given":"Anne","non-dropping-particle":"","parse-names":false,"suffix":""},{"dropping-particle":"","family":"Murie","given":"Jan O.","non-dropping-particle":"","parse-names":false,"suffix":""},{"dropping-particle":"","family":"Dobson","given":"F. Stephen","non-dropping-particle":"","parse-names":false,"suffix":""}],"container-title":"Nature","id":"ITEM-2","issue":"7417","issued":{"date-parts":[["2012","8","8"]]},"page":"554-557","publisher":"Nature Publishing Group","title":"Delayed phenology and reduced fitness associated with climate change in a wild hibernator","type":"article-journal","volume":"489"},"uris":["http://www.mendeley.com/documents/?uuid=2f5efe88-5682-4845-879c-048378939bfd"]}],"mendeley":{"formattedCitation":"(Young 1990; Lane et al. 2012)","plainTextFormattedCitation":"(Young 1990; Lane et al. 2012)","previouslyFormattedCitation":"(Young 1990; Lane et al. 2012)"},"properties":{"noteIndex":0},"schema":"https://github.com/citation-style-language/schema/raw/master/csl-citation.json"}</w:instrText>
      </w:r>
      <w:r w:rsidR="00044CDE"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(Young 1990; Lane et al. 2012)</w:t>
      </w:r>
      <w:r w:rsidR="00044CDE" w:rsidRPr="000E69F1">
        <w:rPr>
          <w:rFonts w:ascii="Times New Roman" w:eastAsia="Times New Roman" w:hAnsi="Times New Roman" w:cs="Times New Roman"/>
          <w:color w:val="000000"/>
        </w:rPr>
        <w:fldChar w:fldCharType="end"/>
      </w:r>
      <w:r w:rsidR="00044CDE"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 xml:space="preserve">Consequently, body fat stores </w:t>
      </w:r>
      <w:r w:rsidR="00A629C7">
        <w:rPr>
          <w:rFonts w:ascii="Times New Roman" w:eastAsia="Times New Roman" w:hAnsi="Times New Roman" w:cs="Times New Roman"/>
          <w:color w:val="000000"/>
        </w:rPr>
        <w:t xml:space="preserve">that </w:t>
      </w:r>
      <w:r w:rsidRPr="000E69F1">
        <w:rPr>
          <w:rFonts w:ascii="Times New Roman" w:eastAsia="Times New Roman" w:hAnsi="Times New Roman" w:cs="Times New Roman"/>
          <w:color w:val="000000"/>
        </w:rPr>
        <w:t>remain after hibernation are important for supporting reproduction</w:t>
      </w:r>
      <w:r w:rsidR="00044CDE" w:rsidRPr="000E69F1">
        <w:rPr>
          <w:rFonts w:ascii="Times New Roman" w:eastAsia="Times New Roman" w:hAnsi="Times New Roman" w:cs="Times New Roman"/>
          <w:color w:val="000000"/>
        </w:rPr>
        <w:t xml:space="preserve"> </w:t>
      </w:r>
      <w:r w:rsidR="00044CDE"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{"citationItems":[{"id":"ITEM-1","itemData":{"DOI":"10.1139/z05-044","ISBN":"0008-4301","ISSN":"0008-4301","abstract":"To maximize fitness, organisms must optimally allocate resources to reproduction, daily metabolic maintenance, and survival. We examined multiple years of live-trapping and observational data from a known-aged population of female Columbian ground squirrels, Spermophilus columbianus (Ord, 1815), to determine the influences of stored resources and daily resource income on the reproductive investments of females. We predicted that because yearling females were not fully grown structurally while producing their first litter, they would rely exclusively on income for reproduction, while reproductive investment in older females (&gt;= 2 years of age) would be influenced by both stored resources (capital) and daily income. Results from path analysis indicated that both yearlings and older females were income breeders. However, initial capital indirectly influenced investment in reproduction of yearling and older females. Females with the greatest initial capital maintained high body masses while investing relatively more income in reproduction. By considering influences of both capital and income, important relationships can be revealed between these resources and their influence on life histories.","author":[{"dropping-particle":"","family":"Broussard","given":"David R","non-dropping-particle":"","parse-names":false,"suffix":""},{"dropping-particle":"","family":"Dobson","given":"F Stephen","non-dropping-particle":"","parse-names":false,"suffix":""},{"dropping-particle":"","family":"Murie","given":"J O","non-dropping-particle":"","parse-names":false,"suffix":""}],"container-title":"Canadian Journal of Zoology","id":"ITEM-1","issue":"4","issued":{"date-parts":[["2005"]]},"page":"546-552","title":"The effects of capital on an income breeder: evidence from female Columbian ground squirrels","type":"article-journal","volume":"83"},"uris":["http://www.mendeley.com/documents/?uuid=f16d3954-a1df-486f-bf0f-6037c650c980"]}],"mendeley":{"formattedCitation":"(Broussard et al. 2005)","plainTextFormattedCitation":"(Broussard et al. 2005)","previouslyFormattedCitation":"(Broussard et al. 2005)"},"properties":{"noteIndex":0},"schema":"https://github.com/citation-style-language/schema/raw/master/csl-citation.json"}</w:instrText>
      </w:r>
      <w:r w:rsidR="00044CDE"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(Broussard et al. 2005)</w:t>
      </w:r>
      <w:r w:rsidR="00044CDE" w:rsidRPr="000E69F1">
        <w:rPr>
          <w:rFonts w:ascii="Times New Roman" w:eastAsia="Times New Roman" w:hAnsi="Times New Roman" w:cs="Times New Roman"/>
          <w:color w:val="000000"/>
        </w:rPr>
        <w:fldChar w:fldCharType="end"/>
      </w:r>
      <w:r w:rsidR="00044CDE" w:rsidRPr="000E69F1">
        <w:rPr>
          <w:rFonts w:ascii="Times New Roman" w:eastAsia="Times New Roman" w:hAnsi="Times New Roman" w:cs="Times New Roman"/>
          <w:color w:val="000000"/>
        </w:rPr>
        <w:t>.</w:t>
      </w:r>
      <w:r w:rsidR="00BA3263">
        <w:rPr>
          <w:rFonts w:ascii="Times New Roman" w:eastAsia="Times New Roman" w:hAnsi="Times New Roman" w:cs="Times New Roman"/>
          <w:color w:val="000000"/>
        </w:rPr>
        <w:t xml:space="preserve"> </w:t>
      </w:r>
    </w:p>
    <w:p w14:paraId="05631E4F" w14:textId="468E63D0" w:rsidR="00044CDE" w:rsidRPr="000E69F1" w:rsidRDefault="00044CDE" w:rsidP="006B2985">
      <w:pPr>
        <w:spacing w:line="480" w:lineRule="auto"/>
        <w:rPr>
          <w:rFonts w:ascii="Times New Roman" w:eastAsia="Times New Roman" w:hAnsi="Times New Roman" w:cs="Times New Roman"/>
          <w:color w:val="000000"/>
        </w:rPr>
      </w:pPr>
    </w:p>
    <w:p w14:paraId="63AC993F" w14:textId="77777777" w:rsidR="00044CDE" w:rsidRPr="000E69F1" w:rsidRDefault="00044CDE" w:rsidP="00044CDE">
      <w:pPr>
        <w:spacing w:line="480" w:lineRule="auto"/>
        <w:rPr>
          <w:rFonts w:ascii="Times New Roman" w:eastAsia="Times New Roman" w:hAnsi="Times New Roman" w:cs="Times New Roman"/>
        </w:rPr>
      </w:pPr>
      <w:r w:rsidRPr="000E69F1">
        <w:rPr>
          <w:rFonts w:ascii="Times New Roman" w:eastAsia="Times New Roman" w:hAnsi="Times New Roman" w:cs="Times New Roman"/>
          <w:i/>
          <w:iCs/>
          <w:color w:val="000000"/>
        </w:rPr>
        <w:t>Morphometric measurements</w:t>
      </w:r>
    </w:p>
    <w:p w14:paraId="71E3F050" w14:textId="68A00CEB" w:rsidR="005303DF" w:rsidRDefault="006F46C4" w:rsidP="00044CDE">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During handling following live-trapping, we measured body mass (g), zygomatic width (</w:t>
      </w:r>
      <w:r w:rsidR="003E4497">
        <w:rPr>
          <w:rFonts w:ascii="Times New Roman" w:eastAsia="Times New Roman" w:hAnsi="Times New Roman" w:cs="Times New Roman"/>
          <w:color w:val="000000"/>
        </w:rPr>
        <w:t xml:space="preserve">ZW; </w:t>
      </w:r>
      <w:r>
        <w:rPr>
          <w:rFonts w:ascii="Times New Roman" w:eastAsia="Times New Roman" w:hAnsi="Times New Roman" w:cs="Times New Roman"/>
          <w:color w:val="000000"/>
        </w:rPr>
        <w:t>mm), and right hind foot length (</w:t>
      </w:r>
      <w:r w:rsidR="003E4497">
        <w:rPr>
          <w:rFonts w:ascii="Times New Roman" w:eastAsia="Times New Roman" w:hAnsi="Times New Roman" w:cs="Times New Roman"/>
          <w:color w:val="000000"/>
        </w:rPr>
        <w:t xml:space="preserve">RHF; </w:t>
      </w:r>
      <w:r>
        <w:rPr>
          <w:rFonts w:ascii="Times New Roman" w:eastAsia="Times New Roman" w:hAnsi="Times New Roman" w:cs="Times New Roman"/>
          <w:color w:val="000000"/>
        </w:rPr>
        <w:t>mm)</w:t>
      </w:r>
      <w:r w:rsidR="00297C1C">
        <w:rPr>
          <w:rFonts w:ascii="Times New Roman" w:eastAsia="Times New Roman" w:hAnsi="Times New Roman" w:cs="Times New Roman"/>
          <w:color w:val="000000"/>
        </w:rPr>
        <w:t xml:space="preserve">. These measurements were taken during the same handling occurrence as body composition scans (described below) for all red squirrels and most prairie dogs and ground squirrels. </w:t>
      </w:r>
      <w:r w:rsidR="00044CDE" w:rsidRPr="000E69F1">
        <w:rPr>
          <w:rFonts w:ascii="Times New Roman" w:eastAsia="Times New Roman" w:hAnsi="Times New Roman" w:cs="Times New Roman"/>
          <w:color w:val="000000"/>
        </w:rPr>
        <w:t xml:space="preserve">For the remaining prairie dogs and ground squirrels, we used skeletal measurements taken closest in time to when </w:t>
      </w:r>
      <w:r w:rsidR="00777CE4" w:rsidRPr="000E69F1">
        <w:rPr>
          <w:rFonts w:ascii="Times New Roman" w:eastAsia="Times New Roman" w:hAnsi="Times New Roman" w:cs="Times New Roman"/>
          <w:color w:val="000000"/>
        </w:rPr>
        <w:t xml:space="preserve">body composition </w:t>
      </w:r>
      <w:r w:rsidR="00044CDE" w:rsidRPr="000E69F1">
        <w:rPr>
          <w:rFonts w:ascii="Times New Roman" w:eastAsia="Times New Roman" w:hAnsi="Times New Roman" w:cs="Times New Roman"/>
          <w:color w:val="000000"/>
        </w:rPr>
        <w:t xml:space="preserve">scans were completed. Columbian ground squirrels that were younger than 3 years of age were dropped from the analysis if their skeletal measurements were taken more than two weeks </w:t>
      </w:r>
      <w:r w:rsidR="00297C1C">
        <w:rPr>
          <w:rFonts w:ascii="Times New Roman" w:eastAsia="Times New Roman" w:hAnsi="Times New Roman" w:cs="Times New Roman"/>
          <w:color w:val="000000"/>
        </w:rPr>
        <w:t>before or after</w:t>
      </w:r>
      <w:r w:rsidR="00044CDE" w:rsidRPr="000E69F1">
        <w:rPr>
          <w:rFonts w:ascii="Times New Roman" w:eastAsia="Times New Roman" w:hAnsi="Times New Roman" w:cs="Times New Roman"/>
          <w:color w:val="000000"/>
        </w:rPr>
        <w:t xml:space="preserve"> the date </w:t>
      </w:r>
      <w:r w:rsidR="00297C1C">
        <w:rPr>
          <w:rFonts w:ascii="Times New Roman" w:eastAsia="Times New Roman" w:hAnsi="Times New Roman" w:cs="Times New Roman"/>
          <w:color w:val="000000"/>
        </w:rPr>
        <w:t xml:space="preserve">of body composition and body mass measurements, </w:t>
      </w:r>
      <w:r w:rsidR="00044CDE" w:rsidRPr="000E69F1">
        <w:rPr>
          <w:rFonts w:ascii="Times New Roman" w:eastAsia="Times New Roman" w:hAnsi="Times New Roman" w:cs="Times New Roman"/>
          <w:color w:val="000000"/>
        </w:rPr>
        <w:t xml:space="preserve">as younger squirrels are still experiencing skeletal growth </w:t>
      </w:r>
      <w:r w:rsidR="00A21D8B"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{"citationItems":[{"id":"ITEM-1","itemData":{"abstract":"Columbian ground squirrels (Spermophilius columbianus) exhibit an elevational cline in several life-history traits and in body mass. Body mass is a trait that might interact with the elevational changes in life histories, but it could reflect either or both of two underlying factors: structural size and physiological condition. I studied these factors in several populations of ground squirrels. Structural size was estimated from first principal component scores in an analysis of postcranial bone lengths. Physiological condition was inferred from differences in body mass that were independent of structural size. Field body mass and structural size of yearlings decreased with increasing elevation, which indicates slower growth at higher eleva- tions. For adults, physiological condition was not measured directly, but evidence suggested that it was reflected by changes in body mass: body mass declined with increasing elevation but structural size did not, residuals of body mass on structural size showed the same patterns of change as body mass, most of the variation in body mass was orthogonal to a \"general size factor\" in principal components analyses, and significant changes in body mass of individuals could be stimulated by experimental supplementation of food. Life-history traits and physiologi- cal condition covaried along the elevational cline and were phenotypically plastic, but the struc- tural size of adult ground squirrels was not an extremely plastic trait.","author":[{"dropping-particle":"","family":"Dobson","given":"F Stephen","non-dropping-particle":"","parse-names":false,"suffix":""}],"container-title":"The American Naturalist","id":"ITEM-1","issue":"1","issued":{"date-parts":[["1992"]]},"page":"109-125","title":"Body mass, structural size, and life-history patterns of the Columbian ground squirrel","type":"article-journal","volume":"140"},"uris":["http://www.mendeley.com/documents/?uuid=a536f381-5833-40e3-becd-d9ac4fe9bdca"]}],"mendeley":{"formattedCitation":"(Dobson 1992)","plainTextFormattedCitation":"(Dobson 1992)","previouslyFormattedCitation":"(Dobson 1992)"},"properties":{"noteIndex":0},"schema":"https://github.com/citation-style-language/schema/raw/master/csl-citation.json"}</w:instrText>
      </w:r>
      <w:r w:rsidR="00A21D8B"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(Dobson 1992)</w:t>
      </w:r>
      <w:r w:rsidR="00A21D8B" w:rsidRPr="000E69F1">
        <w:rPr>
          <w:rFonts w:ascii="Times New Roman" w:eastAsia="Times New Roman" w:hAnsi="Times New Roman" w:cs="Times New Roman"/>
          <w:color w:val="000000"/>
        </w:rPr>
        <w:fldChar w:fldCharType="end"/>
      </w:r>
      <w:r w:rsidR="00044CDE" w:rsidRPr="000E69F1">
        <w:rPr>
          <w:rFonts w:ascii="Times New Roman" w:eastAsia="Times New Roman" w:hAnsi="Times New Roman" w:cs="Times New Roman"/>
          <w:color w:val="000000"/>
        </w:rPr>
        <w:t xml:space="preserve">. </w:t>
      </w:r>
      <w:r w:rsidR="005303DF">
        <w:rPr>
          <w:rFonts w:ascii="Times New Roman" w:eastAsia="Times New Roman" w:hAnsi="Times New Roman" w:cs="Times New Roman"/>
          <w:color w:val="000000"/>
        </w:rPr>
        <w:t>This left a single yearling (female) in the spring dataset, so we removed</w:t>
      </w:r>
      <w:r w:rsidR="00905BFC" w:rsidRPr="000E69F1">
        <w:rPr>
          <w:rFonts w:ascii="Times New Roman" w:eastAsia="Times New Roman" w:hAnsi="Times New Roman" w:cs="Times New Roman"/>
          <w:color w:val="000000"/>
        </w:rPr>
        <w:t xml:space="preserve"> all yearlings from both seasons.</w:t>
      </w:r>
      <w:r w:rsidR="00044CDE" w:rsidRPr="000E69F1">
        <w:rPr>
          <w:rFonts w:ascii="Times New Roman" w:eastAsia="Times New Roman" w:hAnsi="Times New Roman" w:cs="Times New Roman"/>
          <w:color w:val="000000"/>
        </w:rPr>
        <w:t xml:space="preserve"> </w:t>
      </w:r>
    </w:p>
    <w:p w14:paraId="6F7FE305" w14:textId="72A4E7BB" w:rsidR="00044CDE" w:rsidRPr="000E69F1" w:rsidRDefault="00044CDE" w:rsidP="00044CDE">
      <w:pPr>
        <w:spacing w:line="480" w:lineRule="auto"/>
        <w:ind w:firstLine="720"/>
        <w:rPr>
          <w:rFonts w:ascii="Times New Roman" w:eastAsia="Times New Roman" w:hAnsi="Times New Roman" w:cs="Times New Roman"/>
          <w:color w:val="000000"/>
        </w:rPr>
      </w:pPr>
      <w:r w:rsidRPr="000E69F1">
        <w:rPr>
          <w:rFonts w:ascii="Times New Roman" w:eastAsia="Times New Roman" w:hAnsi="Times New Roman" w:cs="Times New Roman"/>
          <w:color w:val="000000"/>
        </w:rPr>
        <w:t>We weighed each prairie dog to the nearest 5</w:t>
      </w:r>
      <w:r w:rsidR="00777CE4"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 xml:space="preserve">g using a </w:t>
      </w:r>
      <w:r w:rsidR="00C97AD1">
        <w:rPr>
          <w:rFonts w:ascii="Times New Roman" w:eastAsia="Times New Roman" w:hAnsi="Times New Roman" w:cs="Times New Roman"/>
          <w:color w:val="000000"/>
        </w:rPr>
        <w:t xml:space="preserve">Pesola </w:t>
      </w:r>
      <w:r w:rsidRPr="000E69F1">
        <w:rPr>
          <w:rFonts w:ascii="Times New Roman" w:eastAsia="Times New Roman" w:hAnsi="Times New Roman" w:cs="Times New Roman"/>
          <w:color w:val="000000"/>
        </w:rPr>
        <w:t xml:space="preserve">spring </w:t>
      </w:r>
      <w:r w:rsidR="00C97AD1">
        <w:rPr>
          <w:rFonts w:ascii="Times New Roman" w:eastAsia="Times New Roman" w:hAnsi="Times New Roman" w:cs="Times New Roman"/>
          <w:color w:val="000000"/>
        </w:rPr>
        <w:t>scale</w:t>
      </w:r>
      <w:r w:rsidRPr="000E69F1">
        <w:rPr>
          <w:rFonts w:ascii="Times New Roman" w:eastAsia="Times New Roman" w:hAnsi="Times New Roman" w:cs="Times New Roman"/>
          <w:color w:val="000000"/>
        </w:rPr>
        <w:t xml:space="preserve"> and subtracted the </w:t>
      </w:r>
      <w:r w:rsidR="003E4497">
        <w:rPr>
          <w:rFonts w:ascii="Times New Roman" w:eastAsia="Times New Roman" w:hAnsi="Times New Roman" w:cs="Times New Roman"/>
          <w:color w:val="000000"/>
        </w:rPr>
        <w:t xml:space="preserve">handling </w:t>
      </w:r>
      <w:r w:rsidRPr="000E69F1">
        <w:rPr>
          <w:rFonts w:ascii="Times New Roman" w:eastAsia="Times New Roman" w:hAnsi="Times New Roman" w:cs="Times New Roman"/>
          <w:color w:val="000000"/>
        </w:rPr>
        <w:t xml:space="preserve">bag weight. We weighed red squirrels and ground squirrels to the nearest 1 g on an </w:t>
      </w:r>
      <w:r w:rsidRPr="000E69F1">
        <w:rPr>
          <w:rFonts w:ascii="Times New Roman" w:eastAsia="Times New Roman" w:hAnsi="Times New Roman" w:cs="Times New Roman"/>
          <w:color w:val="000000"/>
        </w:rPr>
        <w:lastRenderedPageBreak/>
        <w:t>electronic balance</w:t>
      </w:r>
      <w:r w:rsidR="003E4497">
        <w:rPr>
          <w:rFonts w:ascii="Times New Roman" w:eastAsia="Times New Roman" w:hAnsi="Times New Roman" w:cs="Times New Roman"/>
          <w:color w:val="000000"/>
        </w:rPr>
        <w:t xml:space="preserve"> at the site of body composition scanning</w:t>
      </w:r>
      <w:r w:rsidRPr="000E69F1">
        <w:rPr>
          <w:rFonts w:ascii="Times New Roman" w:eastAsia="Times New Roman" w:hAnsi="Times New Roman" w:cs="Times New Roman"/>
          <w:color w:val="000000"/>
        </w:rPr>
        <w:t xml:space="preserve">. </w:t>
      </w:r>
      <w:r w:rsidR="005303DF">
        <w:rPr>
          <w:rFonts w:ascii="Times New Roman" w:eastAsia="Times New Roman" w:hAnsi="Times New Roman" w:cs="Times New Roman"/>
          <w:color w:val="000000"/>
        </w:rPr>
        <w:t>We measured z</w:t>
      </w:r>
      <w:r w:rsidRPr="000E69F1">
        <w:rPr>
          <w:rFonts w:ascii="Times New Roman" w:eastAsia="Times New Roman" w:hAnsi="Times New Roman" w:cs="Times New Roman"/>
          <w:color w:val="000000"/>
        </w:rPr>
        <w:t>ygomatic width to the nearest millimeter using calipers</w:t>
      </w:r>
      <w:r w:rsidR="00905BFC" w:rsidRPr="000E69F1">
        <w:rPr>
          <w:rFonts w:ascii="Times New Roman" w:eastAsia="Times New Roman" w:hAnsi="Times New Roman" w:cs="Times New Roman"/>
          <w:color w:val="000000"/>
        </w:rPr>
        <w:t xml:space="preserve"> (analogue for red squirrels and prairie dogs; digital for ground squirrels)</w:t>
      </w:r>
      <w:r w:rsidRPr="000E69F1">
        <w:rPr>
          <w:rFonts w:ascii="Times New Roman" w:eastAsia="Times New Roman" w:hAnsi="Times New Roman" w:cs="Times New Roman"/>
          <w:color w:val="000000"/>
        </w:rPr>
        <w:t xml:space="preserve">, and </w:t>
      </w:r>
      <w:r w:rsidR="005303DF">
        <w:rPr>
          <w:rFonts w:ascii="Times New Roman" w:eastAsia="Times New Roman" w:hAnsi="Times New Roman" w:cs="Times New Roman"/>
          <w:color w:val="000000"/>
        </w:rPr>
        <w:t xml:space="preserve">measured </w:t>
      </w:r>
      <w:r w:rsidR="003E4497">
        <w:rPr>
          <w:rFonts w:ascii="Times New Roman" w:eastAsia="Times New Roman" w:hAnsi="Times New Roman" w:cs="Times New Roman"/>
          <w:color w:val="000000"/>
        </w:rPr>
        <w:t>RHF</w:t>
      </w:r>
      <w:r w:rsidRPr="000E69F1">
        <w:rPr>
          <w:rFonts w:ascii="Times New Roman" w:eastAsia="Times New Roman" w:hAnsi="Times New Roman" w:cs="Times New Roman"/>
          <w:color w:val="000000"/>
        </w:rPr>
        <w:t xml:space="preserve"> from heel to longest toe</w:t>
      </w:r>
      <w:r w:rsidR="00777CE4" w:rsidRPr="000E69F1">
        <w:rPr>
          <w:rFonts w:ascii="Times New Roman" w:eastAsia="Times New Roman" w:hAnsi="Times New Roman" w:cs="Times New Roman"/>
          <w:color w:val="000000"/>
        </w:rPr>
        <w:t xml:space="preserve"> (</w:t>
      </w:r>
      <w:r w:rsidR="005303DF">
        <w:rPr>
          <w:rFonts w:ascii="Times New Roman" w:eastAsia="Times New Roman" w:hAnsi="Times New Roman" w:cs="Times New Roman"/>
          <w:color w:val="000000"/>
        </w:rPr>
        <w:t>excluding</w:t>
      </w:r>
      <w:r w:rsidR="00777CE4" w:rsidRPr="000E69F1">
        <w:rPr>
          <w:rFonts w:ascii="Times New Roman" w:eastAsia="Times New Roman" w:hAnsi="Times New Roman" w:cs="Times New Roman"/>
          <w:color w:val="000000"/>
        </w:rPr>
        <w:t xml:space="preserve"> the claw)</w:t>
      </w:r>
      <w:r w:rsidRPr="000E69F1">
        <w:rPr>
          <w:rFonts w:ascii="Times New Roman" w:eastAsia="Times New Roman" w:hAnsi="Times New Roman" w:cs="Times New Roman"/>
          <w:color w:val="000000"/>
        </w:rPr>
        <w:t xml:space="preserve"> to the nearest millimeter using a ruler fit with a perpendicular heelstop at 0 mm. </w:t>
      </w:r>
      <w:r w:rsidR="005303DF">
        <w:rPr>
          <w:rFonts w:ascii="Times New Roman" w:eastAsia="Times New Roman" w:hAnsi="Times New Roman" w:cs="Times New Roman"/>
          <w:color w:val="000000"/>
        </w:rPr>
        <w:t xml:space="preserve">We measured both </w:t>
      </w:r>
      <w:r w:rsidR="003E4497">
        <w:rPr>
          <w:rFonts w:ascii="Times New Roman" w:eastAsia="Times New Roman" w:hAnsi="Times New Roman" w:cs="Times New Roman"/>
          <w:color w:val="000000"/>
        </w:rPr>
        <w:t>ZW</w:t>
      </w:r>
      <w:r w:rsidRPr="000E69F1">
        <w:rPr>
          <w:rFonts w:ascii="Times New Roman" w:eastAsia="Times New Roman" w:hAnsi="Times New Roman" w:cs="Times New Roman"/>
          <w:color w:val="000000"/>
        </w:rPr>
        <w:t xml:space="preserve"> and RHF th</w:t>
      </w:r>
      <w:r w:rsidR="00C97AD1">
        <w:rPr>
          <w:rFonts w:ascii="Times New Roman" w:eastAsia="Times New Roman" w:hAnsi="Times New Roman" w:cs="Times New Roman"/>
          <w:color w:val="000000"/>
        </w:rPr>
        <w:t>ree times</w:t>
      </w:r>
      <w:r w:rsidRPr="000E69F1">
        <w:rPr>
          <w:rFonts w:ascii="Times New Roman" w:eastAsia="Times New Roman" w:hAnsi="Times New Roman" w:cs="Times New Roman"/>
          <w:color w:val="000000"/>
        </w:rPr>
        <w:t xml:space="preserve"> per handling</w:t>
      </w:r>
      <w:r w:rsidR="005303DF">
        <w:rPr>
          <w:rFonts w:ascii="Times New Roman" w:eastAsia="Times New Roman" w:hAnsi="Times New Roman" w:cs="Times New Roman"/>
          <w:color w:val="000000"/>
        </w:rPr>
        <w:t>, and used the</w:t>
      </w:r>
      <w:r w:rsidRPr="000E69F1">
        <w:rPr>
          <w:rFonts w:ascii="Times New Roman" w:eastAsia="Times New Roman" w:hAnsi="Times New Roman" w:cs="Times New Roman"/>
          <w:color w:val="000000"/>
        </w:rPr>
        <w:t xml:space="preserve"> mean value per handling in all subsequent analyses.</w:t>
      </w:r>
    </w:p>
    <w:p w14:paraId="267395DB" w14:textId="6E97167D" w:rsidR="009D7C67" w:rsidRPr="000E69F1" w:rsidRDefault="009D7C67" w:rsidP="009D7C67">
      <w:pPr>
        <w:spacing w:line="480" w:lineRule="auto"/>
        <w:rPr>
          <w:rFonts w:ascii="Times New Roman" w:eastAsia="Times New Roman" w:hAnsi="Times New Roman" w:cs="Times New Roman"/>
          <w:color w:val="000000"/>
        </w:rPr>
      </w:pPr>
    </w:p>
    <w:p w14:paraId="724C103C" w14:textId="77777777" w:rsidR="009D7C67" w:rsidRPr="000E69F1" w:rsidRDefault="009D7C67" w:rsidP="009D7C67">
      <w:pPr>
        <w:spacing w:line="480" w:lineRule="auto"/>
        <w:rPr>
          <w:rFonts w:ascii="Times New Roman" w:eastAsia="Times New Roman" w:hAnsi="Times New Roman" w:cs="Times New Roman"/>
        </w:rPr>
      </w:pPr>
      <w:r w:rsidRPr="000E69F1">
        <w:rPr>
          <w:rFonts w:ascii="Times New Roman" w:eastAsia="Times New Roman" w:hAnsi="Times New Roman" w:cs="Times New Roman"/>
          <w:i/>
          <w:iCs/>
          <w:color w:val="000000"/>
        </w:rPr>
        <w:t>Body composition analysis</w:t>
      </w:r>
    </w:p>
    <w:p w14:paraId="27D2DC49" w14:textId="43D5A23D" w:rsidR="00E24516" w:rsidRPr="000E69F1" w:rsidRDefault="009D7C67" w:rsidP="009D7C67">
      <w:pPr>
        <w:spacing w:line="480" w:lineRule="auto"/>
        <w:ind w:firstLine="720"/>
        <w:rPr>
          <w:rFonts w:ascii="Times New Roman" w:eastAsia="Times New Roman" w:hAnsi="Times New Roman" w:cs="Times New Roman"/>
          <w:color w:val="000000"/>
        </w:rPr>
      </w:pPr>
      <w:r w:rsidRPr="000E69F1">
        <w:rPr>
          <w:rFonts w:ascii="Times New Roman" w:eastAsia="Times New Roman" w:hAnsi="Times New Roman" w:cs="Times New Roman"/>
          <w:color w:val="000000"/>
        </w:rPr>
        <w:t>We measured body composition in</w:t>
      </w:r>
      <w:r w:rsidR="003E4497">
        <w:rPr>
          <w:rFonts w:ascii="Times New Roman" w:eastAsia="Times New Roman" w:hAnsi="Times New Roman" w:cs="Times New Roman"/>
          <w:color w:val="000000"/>
        </w:rPr>
        <w:t xml:space="preserve"> autumn</w:t>
      </w:r>
      <w:r w:rsidRPr="000E69F1">
        <w:rPr>
          <w:rFonts w:ascii="Times New Roman" w:eastAsia="Times New Roman" w:hAnsi="Times New Roman" w:cs="Times New Roman"/>
          <w:color w:val="000000"/>
        </w:rPr>
        <w:t xml:space="preserve"> </w:t>
      </w:r>
      <w:r w:rsidR="003E4497">
        <w:rPr>
          <w:rFonts w:ascii="Times New Roman" w:eastAsia="Times New Roman" w:hAnsi="Times New Roman" w:cs="Times New Roman"/>
          <w:color w:val="000000"/>
        </w:rPr>
        <w:t>(hereafter, pre-winter)</w:t>
      </w:r>
      <w:r w:rsidRPr="000E69F1">
        <w:rPr>
          <w:rFonts w:ascii="Times New Roman" w:eastAsia="Times New Roman" w:hAnsi="Times New Roman" w:cs="Times New Roman"/>
          <w:color w:val="000000"/>
        </w:rPr>
        <w:t xml:space="preserve"> only for a total of n = </w:t>
      </w:r>
      <w:r w:rsidR="00BE7D14" w:rsidRPr="000E69F1">
        <w:rPr>
          <w:rFonts w:ascii="Times New Roman" w:eastAsia="Times New Roman" w:hAnsi="Times New Roman" w:cs="Times New Roman"/>
          <w:color w:val="000000"/>
        </w:rPr>
        <w:t>71</w:t>
      </w:r>
      <w:r w:rsidRPr="000E69F1">
        <w:rPr>
          <w:rFonts w:ascii="Times New Roman" w:eastAsia="Times New Roman" w:hAnsi="Times New Roman" w:cs="Times New Roman"/>
          <w:color w:val="000000"/>
        </w:rPr>
        <w:t xml:space="preserve"> red squirrels (</w:t>
      </w:r>
      <w:r w:rsidR="00BE7D14" w:rsidRPr="000E69F1">
        <w:rPr>
          <w:rFonts w:ascii="Times New Roman" w:eastAsia="Times New Roman" w:hAnsi="Times New Roman" w:cs="Times New Roman"/>
          <w:color w:val="000000"/>
        </w:rPr>
        <w:t>40</w:t>
      </w:r>
      <w:r w:rsidRPr="000E69F1">
        <w:rPr>
          <w:rFonts w:ascii="Times New Roman" w:eastAsia="Times New Roman" w:hAnsi="Times New Roman" w:cs="Times New Roman"/>
          <w:color w:val="000000"/>
        </w:rPr>
        <w:t xml:space="preserve"> female</w:t>
      </w:r>
      <w:r w:rsidR="00777CE4" w:rsidRPr="000E69F1">
        <w:rPr>
          <w:rFonts w:ascii="Times New Roman" w:eastAsia="Times New Roman" w:hAnsi="Times New Roman" w:cs="Times New Roman"/>
          <w:color w:val="000000"/>
        </w:rPr>
        <w:t>s and</w:t>
      </w:r>
      <w:r w:rsidRPr="000E69F1">
        <w:rPr>
          <w:rFonts w:ascii="Times New Roman" w:eastAsia="Times New Roman" w:hAnsi="Times New Roman" w:cs="Times New Roman"/>
          <w:color w:val="000000"/>
        </w:rPr>
        <w:t xml:space="preserve"> </w:t>
      </w:r>
      <w:r w:rsidR="00BE7D14" w:rsidRPr="000E69F1">
        <w:rPr>
          <w:rFonts w:ascii="Times New Roman" w:eastAsia="Times New Roman" w:hAnsi="Times New Roman" w:cs="Times New Roman"/>
          <w:color w:val="000000"/>
        </w:rPr>
        <w:t>31</w:t>
      </w:r>
      <w:r w:rsidR="00777CE4"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male</w:t>
      </w:r>
      <w:r w:rsidR="00777CE4" w:rsidRPr="000E69F1">
        <w:rPr>
          <w:rFonts w:ascii="Times New Roman" w:eastAsia="Times New Roman" w:hAnsi="Times New Roman" w:cs="Times New Roman"/>
          <w:color w:val="000000"/>
        </w:rPr>
        <w:t>s</w:t>
      </w:r>
      <w:r w:rsidR="003E4497">
        <w:rPr>
          <w:rFonts w:ascii="Times New Roman" w:eastAsia="Times New Roman" w:hAnsi="Times New Roman" w:cs="Times New Roman"/>
          <w:color w:val="000000"/>
        </w:rPr>
        <w:t xml:space="preserve"> total</w:t>
      </w:r>
      <w:r w:rsidRPr="000E69F1">
        <w:rPr>
          <w:rFonts w:ascii="Times New Roman" w:eastAsia="Times New Roman" w:hAnsi="Times New Roman" w:cs="Times New Roman"/>
          <w:color w:val="000000"/>
        </w:rPr>
        <w:t xml:space="preserve"> between late-September and mid-October 2018 and 2019) and n = 31 prairie dogs (</w:t>
      </w:r>
      <w:r w:rsidR="00BE7D14" w:rsidRPr="000E69F1">
        <w:rPr>
          <w:rFonts w:ascii="Times New Roman" w:eastAsia="Times New Roman" w:hAnsi="Times New Roman" w:cs="Times New Roman"/>
          <w:color w:val="000000"/>
        </w:rPr>
        <w:t>21</w:t>
      </w:r>
      <w:r w:rsidRPr="000E69F1">
        <w:rPr>
          <w:rFonts w:ascii="Times New Roman" w:eastAsia="Times New Roman" w:hAnsi="Times New Roman" w:cs="Times New Roman"/>
          <w:color w:val="000000"/>
        </w:rPr>
        <w:t xml:space="preserve"> female</w:t>
      </w:r>
      <w:r w:rsidR="00D5112C" w:rsidRPr="000E69F1">
        <w:rPr>
          <w:rFonts w:ascii="Times New Roman" w:eastAsia="Times New Roman" w:hAnsi="Times New Roman" w:cs="Times New Roman"/>
          <w:color w:val="000000"/>
        </w:rPr>
        <w:t>s and</w:t>
      </w:r>
      <w:r w:rsidRPr="000E69F1">
        <w:rPr>
          <w:rFonts w:ascii="Times New Roman" w:eastAsia="Times New Roman" w:hAnsi="Times New Roman" w:cs="Times New Roman"/>
          <w:color w:val="000000"/>
        </w:rPr>
        <w:t xml:space="preserve"> </w:t>
      </w:r>
      <w:r w:rsidR="00BE7D14" w:rsidRPr="000E69F1">
        <w:rPr>
          <w:rFonts w:ascii="Times New Roman" w:eastAsia="Times New Roman" w:hAnsi="Times New Roman" w:cs="Times New Roman"/>
          <w:color w:val="000000"/>
        </w:rPr>
        <w:t>19</w:t>
      </w:r>
      <w:r w:rsidRPr="000E69F1">
        <w:rPr>
          <w:rFonts w:ascii="Times New Roman" w:eastAsia="Times New Roman" w:hAnsi="Times New Roman" w:cs="Times New Roman"/>
          <w:color w:val="000000"/>
        </w:rPr>
        <w:t xml:space="preserve"> male</w:t>
      </w:r>
      <w:r w:rsidR="00D5112C" w:rsidRPr="000E69F1">
        <w:rPr>
          <w:rFonts w:ascii="Times New Roman" w:eastAsia="Times New Roman" w:hAnsi="Times New Roman" w:cs="Times New Roman"/>
          <w:color w:val="000000"/>
        </w:rPr>
        <w:t>s</w:t>
      </w:r>
      <w:r w:rsidRPr="000E69F1">
        <w:rPr>
          <w:rFonts w:ascii="Times New Roman" w:eastAsia="Times New Roman" w:hAnsi="Times New Roman" w:cs="Times New Roman"/>
          <w:color w:val="000000"/>
        </w:rPr>
        <w:t xml:space="preserve">; </w:t>
      </w:r>
      <w:r w:rsidR="00BE7D14" w:rsidRPr="000E69F1">
        <w:rPr>
          <w:rFonts w:ascii="Times New Roman" w:eastAsia="Times New Roman" w:hAnsi="Times New Roman" w:cs="Times New Roman"/>
          <w:color w:val="000000"/>
        </w:rPr>
        <w:t>in late</w:t>
      </w:r>
      <w:r w:rsidR="003E4497">
        <w:rPr>
          <w:rFonts w:ascii="Times New Roman" w:eastAsia="Times New Roman" w:hAnsi="Times New Roman" w:cs="Times New Roman"/>
          <w:color w:val="000000"/>
        </w:rPr>
        <w:t xml:space="preserve"> </w:t>
      </w:r>
      <w:r w:rsidR="00BE7D14" w:rsidRPr="000E69F1">
        <w:rPr>
          <w:rFonts w:ascii="Times New Roman" w:eastAsia="Times New Roman" w:hAnsi="Times New Roman" w:cs="Times New Roman"/>
          <w:color w:val="000000"/>
        </w:rPr>
        <w:t xml:space="preserve">October </w:t>
      </w:r>
      <w:r w:rsidRPr="000E69F1">
        <w:rPr>
          <w:rFonts w:ascii="Times New Roman" w:eastAsia="Times New Roman" w:hAnsi="Times New Roman" w:cs="Times New Roman"/>
          <w:color w:val="000000"/>
        </w:rPr>
        <w:t xml:space="preserve">2018). </w:t>
      </w:r>
      <w:r w:rsidR="00BE7D14" w:rsidRPr="000E69F1">
        <w:rPr>
          <w:rFonts w:ascii="Times New Roman" w:eastAsia="Times New Roman" w:hAnsi="Times New Roman" w:cs="Times New Roman"/>
          <w:color w:val="000000"/>
        </w:rPr>
        <w:t>For Columbian ground squirrels, w</w:t>
      </w:r>
      <w:r w:rsidRPr="000E69F1">
        <w:rPr>
          <w:rFonts w:ascii="Times New Roman" w:eastAsia="Times New Roman" w:hAnsi="Times New Roman" w:cs="Times New Roman"/>
          <w:color w:val="000000"/>
        </w:rPr>
        <w:t xml:space="preserve">e measured body composition in </w:t>
      </w:r>
      <w:r w:rsidR="00D5112C" w:rsidRPr="000E69F1">
        <w:rPr>
          <w:rFonts w:ascii="Times New Roman" w:eastAsia="Times New Roman" w:hAnsi="Times New Roman" w:cs="Times New Roman"/>
          <w:color w:val="000000"/>
        </w:rPr>
        <w:t xml:space="preserve">the </w:t>
      </w:r>
      <w:r w:rsidRPr="000E69F1">
        <w:rPr>
          <w:rFonts w:ascii="Times New Roman" w:eastAsia="Times New Roman" w:hAnsi="Times New Roman" w:cs="Times New Roman"/>
          <w:color w:val="000000"/>
        </w:rPr>
        <w:t>spring (</w:t>
      </w:r>
      <w:r w:rsidR="00D67B10">
        <w:rPr>
          <w:rFonts w:ascii="Times New Roman" w:eastAsia="Times New Roman" w:hAnsi="Times New Roman" w:cs="Times New Roman"/>
          <w:color w:val="000000"/>
        </w:rPr>
        <w:t xml:space="preserve">within a week of </w:t>
      </w:r>
      <w:r w:rsidRPr="000E69F1">
        <w:rPr>
          <w:rFonts w:ascii="Times New Roman" w:eastAsia="Times New Roman" w:hAnsi="Times New Roman" w:cs="Times New Roman"/>
          <w:color w:val="000000"/>
        </w:rPr>
        <w:t>emergence from hibernation</w:t>
      </w:r>
      <w:r w:rsidR="00D67B10">
        <w:rPr>
          <w:rFonts w:ascii="Times New Roman" w:eastAsia="Times New Roman" w:hAnsi="Times New Roman" w:cs="Times New Roman"/>
          <w:color w:val="000000"/>
        </w:rPr>
        <w:t xml:space="preserve"> for most animals</w:t>
      </w:r>
      <w:r w:rsidRPr="000E69F1">
        <w:rPr>
          <w:rFonts w:ascii="Times New Roman" w:eastAsia="Times New Roman" w:hAnsi="Times New Roman" w:cs="Times New Roman"/>
          <w:color w:val="000000"/>
        </w:rPr>
        <w:t>) and late summer (</w:t>
      </w:r>
      <w:r w:rsidR="00D67B10">
        <w:rPr>
          <w:rFonts w:ascii="Times New Roman" w:eastAsia="Times New Roman" w:hAnsi="Times New Roman" w:cs="Times New Roman"/>
          <w:color w:val="000000"/>
        </w:rPr>
        <w:t>within a week</w:t>
      </w:r>
      <w:r w:rsidR="00BE7D14"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prior to immergence</w:t>
      </w:r>
      <w:r w:rsidR="00897326">
        <w:rPr>
          <w:rFonts w:ascii="Times New Roman" w:eastAsia="Times New Roman" w:hAnsi="Times New Roman" w:cs="Times New Roman"/>
          <w:color w:val="000000"/>
        </w:rPr>
        <w:t xml:space="preserve"> for most animals</w:t>
      </w:r>
      <w:r w:rsidRPr="000E69F1">
        <w:rPr>
          <w:rFonts w:ascii="Times New Roman" w:eastAsia="Times New Roman" w:hAnsi="Times New Roman" w:cs="Times New Roman"/>
          <w:color w:val="000000"/>
        </w:rPr>
        <w:t xml:space="preserve">). In spring, we measured n = </w:t>
      </w:r>
      <w:r w:rsidR="00BE7D14" w:rsidRPr="000E69F1">
        <w:rPr>
          <w:rFonts w:ascii="Times New Roman" w:eastAsia="Times New Roman" w:hAnsi="Times New Roman" w:cs="Times New Roman"/>
          <w:color w:val="000000"/>
        </w:rPr>
        <w:t>105</w:t>
      </w:r>
      <w:r w:rsidRPr="000E69F1">
        <w:rPr>
          <w:rFonts w:ascii="Times New Roman" w:eastAsia="Times New Roman" w:hAnsi="Times New Roman" w:cs="Times New Roman"/>
          <w:color w:val="000000"/>
        </w:rPr>
        <w:t xml:space="preserve"> ground squirrels (</w:t>
      </w:r>
      <w:r w:rsidR="00BE7D14" w:rsidRPr="000E69F1">
        <w:rPr>
          <w:rFonts w:ascii="Times New Roman" w:eastAsia="Times New Roman" w:hAnsi="Times New Roman" w:cs="Times New Roman"/>
          <w:color w:val="000000"/>
        </w:rPr>
        <w:t>70</w:t>
      </w:r>
      <w:r w:rsidRPr="000E69F1">
        <w:rPr>
          <w:rFonts w:ascii="Times New Roman" w:eastAsia="Times New Roman" w:hAnsi="Times New Roman" w:cs="Times New Roman"/>
          <w:color w:val="000000"/>
        </w:rPr>
        <w:t xml:space="preserve"> female, </w:t>
      </w:r>
      <w:r w:rsidR="00BE7D14" w:rsidRPr="000E69F1">
        <w:rPr>
          <w:rFonts w:ascii="Times New Roman" w:eastAsia="Times New Roman" w:hAnsi="Times New Roman" w:cs="Times New Roman"/>
          <w:color w:val="000000"/>
        </w:rPr>
        <w:t xml:space="preserve">35 </w:t>
      </w:r>
      <w:r w:rsidRPr="000E69F1">
        <w:rPr>
          <w:rFonts w:ascii="Times New Roman" w:eastAsia="Times New Roman" w:hAnsi="Times New Roman" w:cs="Times New Roman"/>
          <w:color w:val="000000"/>
        </w:rPr>
        <w:t xml:space="preserve">male, between </w:t>
      </w:r>
      <w:r w:rsidR="00BE7D14" w:rsidRPr="000E69F1">
        <w:rPr>
          <w:rFonts w:ascii="Times New Roman" w:eastAsia="Times New Roman" w:hAnsi="Times New Roman" w:cs="Times New Roman"/>
          <w:color w:val="000000"/>
        </w:rPr>
        <w:t>mid-April and early May</w:t>
      </w:r>
      <w:r w:rsidRPr="000E69F1">
        <w:rPr>
          <w:rFonts w:ascii="Times New Roman" w:eastAsia="Times New Roman" w:hAnsi="Times New Roman" w:cs="Times New Roman"/>
          <w:color w:val="000000"/>
        </w:rPr>
        <w:t xml:space="preserve"> </w:t>
      </w:r>
      <w:r w:rsidR="00BE7D14" w:rsidRPr="000E69F1">
        <w:rPr>
          <w:rFonts w:ascii="Times New Roman" w:eastAsia="Times New Roman" w:hAnsi="Times New Roman" w:cs="Times New Roman"/>
          <w:color w:val="000000"/>
        </w:rPr>
        <w:t>in</w:t>
      </w:r>
      <w:r w:rsidRPr="000E69F1">
        <w:rPr>
          <w:rFonts w:ascii="Times New Roman" w:eastAsia="Times New Roman" w:hAnsi="Times New Roman" w:cs="Times New Roman"/>
          <w:color w:val="000000"/>
        </w:rPr>
        <w:t xml:space="preserve"> 2019) and in </w:t>
      </w:r>
      <w:r w:rsidR="00BE7D14" w:rsidRPr="000E69F1">
        <w:rPr>
          <w:rFonts w:ascii="Times New Roman" w:eastAsia="Times New Roman" w:hAnsi="Times New Roman" w:cs="Times New Roman"/>
          <w:color w:val="000000"/>
        </w:rPr>
        <w:t>late summer</w:t>
      </w:r>
      <w:r w:rsidR="003E4497">
        <w:rPr>
          <w:rFonts w:ascii="Times New Roman" w:eastAsia="Times New Roman" w:hAnsi="Times New Roman" w:cs="Times New Roman"/>
          <w:color w:val="000000"/>
        </w:rPr>
        <w:t xml:space="preserve"> (hereafter, pre-winter)</w:t>
      </w:r>
      <w:r w:rsidRPr="000E69F1">
        <w:rPr>
          <w:rFonts w:ascii="Times New Roman" w:eastAsia="Times New Roman" w:hAnsi="Times New Roman" w:cs="Times New Roman"/>
          <w:color w:val="000000"/>
        </w:rPr>
        <w:t>, we measured n = 37 ground squirrels (32 female</w:t>
      </w:r>
      <w:r w:rsidR="00D5112C" w:rsidRPr="000E69F1">
        <w:rPr>
          <w:rFonts w:ascii="Times New Roman" w:eastAsia="Times New Roman" w:hAnsi="Times New Roman" w:cs="Times New Roman"/>
          <w:color w:val="000000"/>
        </w:rPr>
        <w:t>s and</w:t>
      </w:r>
      <w:r w:rsidRPr="000E69F1">
        <w:rPr>
          <w:rFonts w:ascii="Times New Roman" w:eastAsia="Times New Roman" w:hAnsi="Times New Roman" w:cs="Times New Roman"/>
          <w:color w:val="000000"/>
        </w:rPr>
        <w:t xml:space="preserve"> 5 male</w:t>
      </w:r>
      <w:r w:rsidR="00D5112C" w:rsidRPr="000E69F1">
        <w:rPr>
          <w:rFonts w:ascii="Times New Roman" w:eastAsia="Times New Roman" w:hAnsi="Times New Roman" w:cs="Times New Roman"/>
          <w:color w:val="000000"/>
        </w:rPr>
        <w:t>s</w:t>
      </w:r>
      <w:r w:rsidRPr="000E69F1">
        <w:rPr>
          <w:rFonts w:ascii="Times New Roman" w:eastAsia="Times New Roman" w:hAnsi="Times New Roman" w:cs="Times New Roman"/>
          <w:color w:val="000000"/>
        </w:rPr>
        <w:t xml:space="preserve">, between late July and late August across 2018 and 2019). </w:t>
      </w:r>
    </w:p>
    <w:p w14:paraId="6B17C156" w14:textId="6C32F697" w:rsidR="009D7C67" w:rsidRPr="000E69F1" w:rsidRDefault="009D7C67" w:rsidP="000E69F1">
      <w:pPr>
        <w:spacing w:line="480" w:lineRule="auto"/>
        <w:ind w:firstLine="720"/>
        <w:rPr>
          <w:rFonts w:ascii="Times New Roman" w:eastAsia="Times New Roman" w:hAnsi="Times New Roman" w:cs="Times New Roman"/>
        </w:rPr>
      </w:pPr>
      <w:r w:rsidRPr="000E69F1">
        <w:rPr>
          <w:rFonts w:ascii="Times New Roman" w:eastAsia="Times New Roman" w:hAnsi="Times New Roman" w:cs="Times New Roman"/>
          <w:color w:val="000000"/>
        </w:rPr>
        <w:t xml:space="preserve">We used a quantitative magnetic resonance (QMR) body composition analyzer (Echo Medical Systems, Houston, TX) to </w:t>
      </w:r>
      <w:r w:rsidR="003E4497">
        <w:rPr>
          <w:rFonts w:ascii="Times New Roman" w:eastAsia="Times New Roman" w:hAnsi="Times New Roman" w:cs="Times New Roman"/>
          <w:color w:val="000000"/>
        </w:rPr>
        <w:t>measure</w:t>
      </w:r>
      <w:r w:rsidRPr="000E69F1">
        <w:rPr>
          <w:rFonts w:ascii="Times New Roman" w:eastAsia="Times New Roman" w:hAnsi="Times New Roman" w:cs="Times New Roman"/>
          <w:color w:val="000000"/>
        </w:rPr>
        <w:t xml:space="preserve"> absolute lean and fat mass</w:t>
      </w:r>
      <w:r w:rsidR="003E4497">
        <w:rPr>
          <w:rFonts w:ascii="Times New Roman" w:eastAsia="Times New Roman" w:hAnsi="Times New Roman" w:cs="Times New Roman"/>
          <w:color w:val="000000"/>
        </w:rPr>
        <w:t xml:space="preserve"> (g)</w:t>
      </w:r>
      <w:r w:rsidRPr="000E69F1">
        <w:rPr>
          <w:rFonts w:ascii="Times New Roman" w:eastAsia="Times New Roman" w:hAnsi="Times New Roman" w:cs="Times New Roman"/>
          <w:color w:val="000000"/>
        </w:rPr>
        <w:t>.</w:t>
      </w:r>
      <w:r w:rsidR="003E4497">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 xml:space="preserve">Studies of body composition readings from QMR indicates </w:t>
      </w:r>
      <w:r w:rsidR="00D5112C" w:rsidRPr="000E69F1">
        <w:rPr>
          <w:rFonts w:ascii="Times New Roman" w:eastAsia="Times New Roman" w:hAnsi="Times New Roman" w:cs="Times New Roman"/>
          <w:color w:val="000000"/>
        </w:rPr>
        <w:t xml:space="preserve">that </w:t>
      </w:r>
      <w:r w:rsidRPr="000E69F1">
        <w:rPr>
          <w:rFonts w:ascii="Times New Roman" w:eastAsia="Times New Roman" w:hAnsi="Times New Roman" w:cs="Times New Roman"/>
          <w:color w:val="000000"/>
        </w:rPr>
        <w:t>readings correlates well with carcass-derived data for numerous species</w:t>
      </w:r>
      <w:r w:rsidR="003944FB" w:rsidRPr="000E69F1">
        <w:rPr>
          <w:rFonts w:ascii="Times New Roman" w:eastAsia="Times New Roman" w:hAnsi="Times New Roman" w:cs="Times New Roman"/>
          <w:color w:val="000000"/>
        </w:rPr>
        <w:t xml:space="preserve"> across multiple taxa, </w:t>
      </w:r>
      <w:commentRangeStart w:id="0"/>
      <w:r w:rsidR="003944FB" w:rsidRPr="000E69F1">
        <w:rPr>
          <w:rFonts w:ascii="Times New Roman" w:eastAsia="Times New Roman" w:hAnsi="Times New Roman" w:cs="Times New Roman"/>
          <w:color w:val="000000"/>
        </w:rPr>
        <w:t xml:space="preserve">including </w:t>
      </w:r>
      <w:r w:rsidR="003944FB" w:rsidRPr="000E69F1">
        <w:rPr>
          <w:rFonts w:ascii="Times New Roman" w:eastAsia="Times New Roman" w:hAnsi="Times New Roman" w:cs="Times New Roman"/>
        </w:rPr>
        <w:t>passerines (</w:t>
      </w:r>
      <w:r w:rsidR="004475D7" w:rsidRPr="000E69F1">
        <w:rPr>
          <w:rFonts w:ascii="Times New Roman" w:eastAsia="Times New Roman" w:hAnsi="Times New Roman" w:cs="Times New Roman"/>
        </w:rPr>
        <w:t>house sparrows</w:t>
      </w:r>
      <w:r w:rsidR="004475D7" w:rsidRPr="000E69F1">
        <w:rPr>
          <w:rFonts w:ascii="Times New Roman" w:eastAsia="Times New Roman" w:hAnsi="Times New Roman" w:cs="Times New Roman"/>
          <w:i/>
          <w:iCs/>
        </w:rPr>
        <w:t xml:space="preserve"> Passer domesticus</w:t>
      </w:r>
      <w:r w:rsidR="004475D7" w:rsidRPr="000E69F1">
        <w:rPr>
          <w:rFonts w:ascii="Times New Roman" w:eastAsia="Times New Roman" w:hAnsi="Times New Roman" w:cs="Times New Roman"/>
        </w:rPr>
        <w:t>, European starlings</w:t>
      </w:r>
      <w:r w:rsidR="004475D7" w:rsidRPr="000E69F1">
        <w:rPr>
          <w:rFonts w:ascii="Times New Roman" w:eastAsia="Times New Roman" w:hAnsi="Times New Roman" w:cs="Times New Roman"/>
          <w:i/>
          <w:iCs/>
        </w:rPr>
        <w:t xml:space="preserve"> Sturnus vulgaris</w:t>
      </w:r>
      <w:r w:rsidR="004475D7" w:rsidRPr="000E69F1">
        <w:rPr>
          <w:rFonts w:ascii="Times New Roman" w:eastAsia="Times New Roman" w:hAnsi="Times New Roman" w:cs="Times New Roman"/>
        </w:rPr>
        <w:t xml:space="preserve">, and zebra finches </w:t>
      </w:r>
      <w:r w:rsidR="004475D7" w:rsidRPr="000E69F1">
        <w:rPr>
          <w:rFonts w:ascii="Times New Roman" w:eastAsia="Times New Roman" w:hAnsi="Times New Roman" w:cs="Times New Roman"/>
          <w:i/>
          <w:iCs/>
        </w:rPr>
        <w:t>Taeniopygia guttata</w:t>
      </w:r>
      <w:r w:rsidR="004475D7" w:rsidRPr="000E69F1">
        <w:rPr>
          <w:rFonts w:ascii="Times New Roman" w:eastAsia="Times New Roman" w:hAnsi="Times New Roman" w:cs="Times New Roman"/>
        </w:rPr>
        <w:t xml:space="preserve"> </w:t>
      </w:r>
      <w:r w:rsidR="004475D7" w:rsidRP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{"citationItems":[{"id":"ITEM-1","itemData":{"DOI":"10.1007/s10336-011-0724-z","ISBN":"0021-8375","ISSN":"00218375","abstract":"An ideal technology for non-invasive analysis of body composition should provide highly precise and accurate direct measurements of fat, lean mass and total water of non-anaesthetized subjects within minutes. We validate a quantitative magnetic resonance (QMR) body composition analyzer for birds using House Sparrows (Passer domesticus), European Starlings (Sturnus vulgaris), and Zebra Finches (Taeniopygia guttata). Subjects were scanned awake for three replicate scans of 1.5–3.5 min, and results were compared to gravimetric chemical analysis. Coefficients of variation were ≤3% for dry fat, wet lean mass and total water. Accuracy of the raw QMR data for fat and total water were high (relative errors ≤±12.5 and ≤±4%, respectively), but wet lean mass was significantly biased because QMR does not detect structural tissues. Calibration against gravimetric chemical analysis removed bias and improved accuracy; relative errors were ±6–11% for fat, ±1–2% for wet lean mass, and ±2–4% for total water. QMR is field-portable when transported in a temperature-controlled trailer, and can be used to study fuel storage and body composition dynamics during migration, reproduction, nestling growth, or wintering. In the laboratory, QMR can be used for longitudinal studies of birds under photoperiod, endocrine or other manipulations. Measurements taken before and after metabolic challenges, such as flight in a wind tunnel, make it possible to calculate energy costs, fuel selection and changes in hydration. QMR should find wide application in field and laboratory studies.","author":[{"dropping-particle":"","family":"Guglielmo","given":"Christopher G.","non-dropping-particle":"","parse-names":false,"suffix":""},{"dropping-particle":"","family":"McGuire","given":"Liam P.","non-dropping-particle":"","parse-names":false,"suffix":""},{"dropping-particle":"","family":"Gerson","given":"Alexander R.","non-dropping-particle":"","parse-names":false,"suffix":""},{"dropping-particle":"","family":"Seewagen","given":"Chad L.","non-dropping-particle":"","parse-names":false,"suffix":""}],"container-title":"Journal of Ornithology","id":"ITEM-1","issue":"1 SUPPL","issued":{"date-parts":[["2011"]]},"title":"Simple, rapid, and non-invasive measurement of fat, lean, and total water masses of live birds using quantitative magnetic resonance","type":"article-journal","volume":"152"},"uris":["http://www.mendeley.com/documents/?uuid=3eddbff4-5e82-49a9-a00e-2156ffe681b0"]}],"mendeley":{"formattedCitation":"(Guglielmo et al. 2011)","plainTextFormattedCitation":"(Guglielmo et al. 2011)","previouslyFormattedCitation":"(Guglielmo et al. 2011)"},"properties":{"noteIndex":0},"schema":"https://github.com/citation-style-language/schema/raw/master/csl-citation.json"}</w:instrText>
      </w:r>
      <w:r w:rsidR="004475D7" w:rsidRP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(Guglielmo et al. 2011)</w:t>
      </w:r>
      <w:r w:rsidR="004475D7" w:rsidRPr="000E69F1">
        <w:rPr>
          <w:rFonts w:ascii="Times New Roman" w:eastAsia="Times New Roman" w:hAnsi="Times New Roman" w:cs="Times New Roman"/>
        </w:rPr>
        <w:fldChar w:fldCharType="end"/>
      </w:r>
      <w:r w:rsidR="003944FB" w:rsidRPr="000E69F1">
        <w:rPr>
          <w:rFonts w:ascii="Times New Roman" w:eastAsia="Times New Roman" w:hAnsi="Times New Roman" w:cs="Times New Roman"/>
        </w:rPr>
        <w:t xml:space="preserve">), snakes (Northern watersnakes </w:t>
      </w:r>
      <w:r w:rsidR="003944FB" w:rsidRPr="000E69F1">
        <w:rPr>
          <w:rFonts w:ascii="Times New Roman" w:hAnsi="Times New Roman" w:cs="Times New Roman"/>
          <w:i/>
          <w:iCs/>
        </w:rPr>
        <w:t>Nerodia sipedon</w:t>
      </w:r>
      <w:r w:rsidR="003944FB" w:rsidRPr="000E69F1">
        <w:rPr>
          <w:rFonts w:ascii="Times New Roman" w:eastAsia="Times New Roman" w:hAnsi="Times New Roman" w:cs="Times New Roman"/>
        </w:rPr>
        <w:t xml:space="preserve"> and Eastern Massasaugas </w:t>
      </w:r>
      <w:r w:rsidR="003944FB" w:rsidRPr="000E69F1">
        <w:rPr>
          <w:rFonts w:ascii="Times New Roman" w:hAnsi="Times New Roman" w:cs="Times New Roman"/>
          <w:i/>
          <w:iCs/>
        </w:rPr>
        <w:t>Sistrurus catenatus</w:t>
      </w:r>
      <w:r w:rsidR="00D67B10">
        <w:rPr>
          <w:rFonts w:ascii="Times New Roman" w:hAnsi="Times New Roman" w:cs="Times New Roman"/>
          <w:i/>
          <w:iCs/>
        </w:rPr>
        <w:t xml:space="preserve"> </w:t>
      </w:r>
      <w:r w:rsidR="00D67B10">
        <w:rPr>
          <w:rFonts w:ascii="Times New Roman" w:hAnsi="Times New Roman" w:cs="Times New Roman"/>
          <w:i/>
          <w:iCs/>
        </w:rPr>
        <w:fldChar w:fldCharType="begin" w:fldLock="1"/>
      </w:r>
      <w:r w:rsidR="004C4337">
        <w:rPr>
          <w:rFonts w:ascii="Times New Roman" w:hAnsi="Times New Roman" w:cs="Times New Roman"/>
          <w:i/>
          <w:iCs/>
        </w:rPr>
        <w:instrText>ADDIN CSL_CITATION {"citationItems":[{"id":"ITEM-1","itemData":{"DOI":"10.1670/15-113","ISBN":"0022-1511","ISSN":"0022-1511","abstract":"Body composition is a measure of an animal's energetic state that can inform many research fields, yet the analysis traditionally requires individuals to be killed, and chemical analysis is labor intensive. Quantitative magnetic resonance (QMR) measures body composition noninvasively in live and nonanesthetized animals. Our aim was to validate QMR analysis for snakes by comparing it with gravimetric chemical analysis. We collected Northern Watersnakes (Nerodia sipedon sipedon) and Eastern Massasaugas (Sistrurus catenatus catenatus) that were found dead on roads, analyzed their body composition using the QMR scanner, and then by gravimetric chemical analysis. We compared fat mass, wet lean mass, and total water mass between the two methods, and then calculated bias, absolute error (g), and relative error (%) of the QMR analysis. Body composition values from the QMR analyses were highly correlated with the values obtained by gravimetric chemical analysis. Bias and errors were reasonable for wet lean and total water mass values, but the raw QMR data overestimated fat mass. When we calibrated the QMR using the chemical extraction data, it nearly eliminated bias and greatly reduced absolute and relative error. Therefore, following calibration, QMR analysis is an effective method to measure body composition of snakes. QMR very accurately measures wet lean and total water masses and can be used to detect changes in fat mass particularly in longitudinal studies of individuals across seasons. The energetic state of an animal is often quantified and summarized by biologists as their body condition. An animal in good body condition will have greater energy reserves than one in poor body condition (Schulte-Hostedde et al., 2005; Litzgus et al., 2008). The state of an individual's body condition plays an integral role in its ecology and fitness, and understanding the implications of body condition for an individual is of great interest to ecologists. Body condition is directly related to individual health and can have effects on bodily processes such as immunocompetence (Arsnoe et al., 2011) and senescence (Kirkwood and Austad, 2000). Body condition varies with temporal fluctuations in the environment (Piersma and van Gils, 2011), habitat quality (Oliva-Paterna et al., 2003), maternal effects (Litzgus et al., 2008), animal life-history characteristics (Reed et al., 2008), and genotype (Blanckenhorn and Hosken, 2003). All of the above contribute to individual fitness…","author":[{"dropping-particle":"","family":"Riley","given":"Julia L.","non-dropping-particle":"","parse-names":false,"suffix":""},{"dropping-particle":"","family":"Baxter-Gilbert","given":"James H.","non-dropping-particle":"","parse-names":false,"suffix":""},{"dropping-particle":"","family":"Guglielmo","given":"Christopher G.","non-dropping-particle":"","parse-names":false,"suffix":""},{"dropping-particle":"","family":"Litzgus","given":"Jacqueline D.","non-dropping-particle":"","parse-names":false,"suffix":""}],"container-title":"Journal of Herpetology","id":"ITEM-1","issue":"4","issued":{"date-parts":[["2016"]]},"page":"627-632","title":"Scanning snakes to measure condition: a validation of quantitative magnetic resonance","type":"article-journal","volume":"50"},"uris":["http://www.mendeley.com/documents/?uuid=7ec32010-d19d-4ab4-a263-072a032bb594"]}],"mendeley":{"formattedCitation":"(Riley et al. 2016)","plainTextFormattedCitation":"(Riley et al. 2016)","previouslyFormattedCitation":"(Riley et al. 2016)"},"properties":{"noteIndex":0},"schema":"https://github.com/citation-style-language/schema/raw/master/csl-citation.json"}</w:instrText>
      </w:r>
      <w:r w:rsidR="00D67B10">
        <w:rPr>
          <w:rFonts w:ascii="Times New Roman" w:hAnsi="Times New Roman" w:cs="Times New Roman"/>
          <w:i/>
          <w:iCs/>
        </w:rPr>
        <w:fldChar w:fldCharType="separate"/>
      </w:r>
      <w:r w:rsidR="004C4337" w:rsidRPr="004C4337">
        <w:rPr>
          <w:rFonts w:ascii="Times New Roman" w:hAnsi="Times New Roman" w:cs="Times New Roman"/>
          <w:iCs/>
          <w:noProof/>
        </w:rPr>
        <w:t>(Riley et al. 2016)</w:t>
      </w:r>
      <w:r w:rsidR="00D67B10">
        <w:rPr>
          <w:rFonts w:ascii="Times New Roman" w:hAnsi="Times New Roman" w:cs="Times New Roman"/>
          <w:i/>
          <w:iCs/>
        </w:rPr>
        <w:fldChar w:fldCharType="end"/>
      </w:r>
      <w:r w:rsidR="003944FB" w:rsidRPr="000E69F1">
        <w:rPr>
          <w:rFonts w:ascii="Times New Roman" w:eastAsia="Times New Roman" w:hAnsi="Times New Roman" w:cs="Times New Roman"/>
        </w:rPr>
        <w:t xml:space="preserve">), bats (little brown bats </w:t>
      </w:r>
      <w:r w:rsidR="003944FB" w:rsidRPr="000E69F1">
        <w:rPr>
          <w:rFonts w:ascii="Times New Roman" w:eastAsia="Times New Roman" w:hAnsi="Times New Roman" w:cs="Times New Roman"/>
          <w:i/>
          <w:iCs/>
        </w:rPr>
        <w:t>Myotis lucifugous</w:t>
      </w:r>
      <w:r w:rsidR="00BE485A" w:rsidRPr="000E69F1">
        <w:rPr>
          <w:rFonts w:ascii="Times New Roman" w:eastAsia="Times New Roman" w:hAnsi="Times New Roman" w:cs="Times New Roman"/>
        </w:rPr>
        <w:t xml:space="preserve">, </w:t>
      </w:r>
      <w:r w:rsidR="00BE485A" w:rsidRPr="000E69F1">
        <w:rPr>
          <w:rFonts w:ascii="Times New Roman" w:eastAsia="Times New Roman" w:hAnsi="Times New Roman" w:cs="Times New Roman"/>
        </w:rPr>
        <w:lastRenderedPageBreak/>
        <w:t xml:space="preserve">hoary bats </w:t>
      </w:r>
      <w:r w:rsidR="00BE485A" w:rsidRPr="000E69F1">
        <w:rPr>
          <w:rFonts w:ascii="Times New Roman" w:eastAsia="Times New Roman" w:hAnsi="Times New Roman" w:cs="Times New Roman"/>
          <w:i/>
          <w:iCs/>
        </w:rPr>
        <w:t>Lasiurus cinereus</w:t>
      </w:r>
      <w:r w:rsidR="00BE485A" w:rsidRPr="000E69F1">
        <w:rPr>
          <w:rFonts w:ascii="Times New Roman" w:eastAsia="Times New Roman" w:hAnsi="Times New Roman" w:cs="Times New Roman"/>
        </w:rPr>
        <w:t xml:space="preserve">, and silver-haired bats </w:t>
      </w:r>
      <w:r w:rsidR="00BE485A" w:rsidRPr="000E69F1">
        <w:rPr>
          <w:rFonts w:ascii="Calibri" w:eastAsia="Times New Roman" w:hAnsi="Calibri" w:cs="Calibri"/>
        </w:rPr>
        <w:t>﻿</w:t>
      </w:r>
      <w:r w:rsidR="00BE485A" w:rsidRPr="000E69F1">
        <w:rPr>
          <w:rFonts w:ascii="Times New Roman" w:eastAsia="Times New Roman" w:hAnsi="Times New Roman" w:cs="Times New Roman"/>
          <w:i/>
          <w:iCs/>
        </w:rPr>
        <w:t>Lasionycteris noctivagans</w:t>
      </w:r>
      <w:r w:rsidR="00BE485A" w:rsidRPr="000E69F1">
        <w:rPr>
          <w:rFonts w:ascii="Times New Roman" w:eastAsia="Times New Roman" w:hAnsi="Times New Roman" w:cs="Times New Roman"/>
        </w:rPr>
        <w:t xml:space="preserve"> </w:t>
      </w:r>
      <w:r w:rsidR="00D67B10">
        <w:rPr>
          <w:rFonts w:ascii="Times New Roman" w:eastAsia="Times New Roman" w:hAnsi="Times New Roman" w:cs="Times New Roman"/>
        </w:rPr>
        <w:fldChar w:fldCharType="begin" w:fldLock="1"/>
      </w:r>
      <w:r w:rsidR="003066F6">
        <w:rPr>
          <w:rFonts w:ascii="Times New Roman" w:eastAsia="Times New Roman" w:hAnsi="Times New Roman" w:cs="Times New Roman"/>
        </w:rPr>
        <w:instrText>ADDIN CSL_CITATION {"citationItems":[{"id":"ITEM-1","itemData":{"DOI":"10.1644/10-MAMM-A-051.1.Key","ISSN":"0022-2372","abstract":"Quantitative magnetic resonance (QMR) is a new technology for measuring body composition of live, nonanesthetized animals (fat mass, lean mass, and total body water) in 4 min or less. We conducted a validation study to compare QMR body composition analysis of 3 species of bats (mass range 5.77-31.30 g) with traditional chemical extraction. In addition to scans of live animals, we tested the effectiveness of QMR for salvaged specimens (bats killed by wind turbines) and the effects of carcass temperature. Our analysis indicates that QMR body composition analysis is effective for live and salvaged animals. Frozen carcasses could not be analyzed, but results were not dramatically affected for specimens at 4°C and 37°C. QMR analysis eliminates the need to euthanize animals to determine body composition precisely, allows rapid and efficient data collection, and makes it possible to follow individuals longitudinally through time. © 2010 American Society of Mammalogists.","author":[{"dropping-particle":"","family":"McGuire","given":"Liam P.","non-dropping-particle":"","parse-names":false,"suffix":""},{"dropping-particle":"","family":"Guglielmo","given":"Christopher G.","non-dropping-particle":"","parse-names":false,"suffix":""}],"container-title":"Journal of Mammalogy","id":"ITEM-1","issue":"6","issued":{"date-parts":[["2010"]]},"page":"1375-1380","title":"Quantitative magnetic resonance: a rapid, noninvasive body composition analysis technique for live and salvaged bats","type":"article-journal","volume":"91"},"uris":["http://www.mendeley.com/documents/?uuid=5e3eacd9-ecb0-43fc-84c7-d9be9d7f5b15"]}],"mendeley":{"formattedCitation":"(McGuire and Guglielmo 2010)","plainTextFormattedCitation":"(McGuire and Guglielmo 2010)","previouslyFormattedCitation":"(McGuire and Guglielmo 2010)"},"properties":{"noteIndex":0},"schema":"https://github.com/citation-style-language/schema/raw/master/csl-citation.json"}</w:instrText>
      </w:r>
      <w:r w:rsidR="00D67B10">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(McGuire and Guglielmo 2010)</w:t>
      </w:r>
      <w:r w:rsidR="00D67B10">
        <w:rPr>
          <w:rFonts w:ascii="Times New Roman" w:eastAsia="Times New Roman" w:hAnsi="Times New Roman" w:cs="Times New Roman"/>
        </w:rPr>
        <w:fldChar w:fldCharType="end"/>
      </w:r>
      <w:r w:rsidR="00BE485A" w:rsidRPr="000E69F1">
        <w:rPr>
          <w:rFonts w:ascii="Times New Roman" w:eastAsia="Times New Roman" w:hAnsi="Times New Roman" w:cs="Times New Roman"/>
        </w:rPr>
        <w:t xml:space="preserve">), fish </w:t>
      </w:r>
      <w:r w:rsidR="00F9514C" w:rsidRPr="000E69F1">
        <w:rPr>
          <w:rFonts w:ascii="Times New Roman" w:eastAsia="Times New Roman" w:hAnsi="Times New Roman" w:cs="Times New Roman"/>
        </w:rPr>
        <w:t xml:space="preserve">(zebrafish </w:t>
      </w:r>
      <w:r w:rsidR="00F9514C" w:rsidRPr="000E69F1">
        <w:rPr>
          <w:rFonts w:ascii="Times New Roman" w:eastAsia="Times New Roman" w:hAnsi="Times New Roman" w:cs="Times New Roman"/>
          <w:i/>
          <w:iCs/>
        </w:rPr>
        <w:t>Danio rerio</w:t>
      </w:r>
      <w:r w:rsidR="00F9514C" w:rsidRPr="000E69F1">
        <w:rPr>
          <w:rFonts w:ascii="Times New Roman" w:eastAsia="Times New Roman" w:hAnsi="Times New Roman" w:cs="Times New Roman"/>
        </w:rPr>
        <w:t xml:space="preserve"> </w:t>
      </w:r>
      <w:r w:rsidR="00F9514C" w:rsidRP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{"citationItems":[{"id":"ITEM-1","itemData":{"DOI":"10.1089/zeb.2015.1157","ISSN":"15458547","PMID":"26974510","abstract":"Zebrafish (Danio rerio) as a model research organism continues to expand its relevance and role in multiple research disciplines, with recent work directed toward models of metabolism, nutrition, and energetics. Multiple technologies exist to assess body composition in animal research models at various levels of detail (tissues/organs, body regions, and whole organism). The development and/or validation of body composition assessment tools can open new areas of research questions for a given organism. Using fish from a comparative nutrition study, quantitative magnetic resonance (QMR) assessment of whole body fat and fat-free mass (FFM) in live fish was performed. QMR measures from two cohorts (n = 26 and n = 27) were compared with chemical carcass analysis (CCA) of FM and FFM. QMR was significantly correlated with chemical carcass values (fat, p &lt; 0.001; lean, p = 0.002), although QMR significantly overestimated fat mass (FM) (0.011 g; p &lt; 0.0001) and underestimated FFM (-0.024 g; p &lt; 0.0001) relative to CCA. In a separate cross-validation group of fish, prediction equations corrected carcass values for FM (p = 0.121) and FFM (p = 0.753). These results support the utilization of QMR - a nonlethal nondestructive method - for cross-sectional or longitudinal body composition assessment outcomes in zebrafish.","author":[{"dropping-particle":"","family":"Fowler","given":"L. Adele","non-dropping-particle":"","parse-names":false,"suffix":""},{"dropping-particle":"","family":"Dennis","given":"Lacey N.","non-dropping-particle":"","parse-names":false,"suffix":""},{"dropping-particle":"","family":"Barry","given":"R. Jeff","non-dropping-particle":"","parse-names":false,"suffix":""},{"dropping-particle":"","family":"Powell","given":"Mickie L.","non-dropping-particle":"","parse-names":false,"suffix":""},{"dropping-particle":"","family":"Watts","given":"Stephen A.","non-dropping-particle":"","parse-names":false,"suffix":""},{"dropping-particle":"","family":"Smith","given":"Daniel L.","non-dropping-particle":"","parse-names":false,"suffix":""}],"container-title":"Zebrafish","id":"ITEM-1","issue":"3","issued":{"date-parts":[["2016"]]},"page":"170-176","title":"In Vivo Determination of Body Composition in Zebrafish (Danio rerio) by Quantitative Magnetic Resonance","type":"article-journal","volume":"13"},"uris":["http://www.mendeley.com/documents/?uuid=5f0bd169-9e44-45db-bd05-c2c6c3ed127b"]}],"mendeley":{"formattedCitation":"(Fowler et al. 2016)","plainTextFormattedCitation":"(Fowler et al. 2016)","previouslyFormattedCitation":"(Fowler et al. 2016)"},"properties":{"noteIndex":0},"schema":"https://github.com/citation-style-language/schema/raw/master/csl-citation.json"}</w:instrText>
      </w:r>
      <w:r w:rsidR="00F9514C" w:rsidRP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(Fowler et al. 2016)</w:t>
      </w:r>
      <w:r w:rsidR="00F9514C" w:rsidRPr="000E69F1">
        <w:rPr>
          <w:rFonts w:ascii="Times New Roman" w:eastAsia="Times New Roman" w:hAnsi="Times New Roman" w:cs="Times New Roman"/>
        </w:rPr>
        <w:fldChar w:fldCharType="end"/>
      </w:r>
      <w:r w:rsidR="00437A76" w:rsidRPr="000E69F1">
        <w:rPr>
          <w:rFonts w:ascii="Times New Roman" w:eastAsia="Times New Roman" w:hAnsi="Times New Roman" w:cs="Times New Roman"/>
        </w:rPr>
        <w:t xml:space="preserve">), </w:t>
      </w:r>
      <w:r w:rsidR="00BE485A" w:rsidRPr="000E69F1">
        <w:rPr>
          <w:rFonts w:ascii="Times New Roman" w:eastAsia="Times New Roman" w:hAnsi="Times New Roman" w:cs="Times New Roman"/>
        </w:rPr>
        <w:t>domesticated mammals such as house</w:t>
      </w:r>
      <w:r w:rsidR="004475D7" w:rsidRPr="000E69F1">
        <w:rPr>
          <w:rFonts w:ascii="Times New Roman" w:eastAsia="Times New Roman" w:hAnsi="Times New Roman" w:cs="Times New Roman"/>
        </w:rPr>
        <w:t xml:space="preserve"> cats </w:t>
      </w:r>
      <w:r w:rsidR="000E69F1" w:rsidRPr="000E69F1">
        <w:rPr>
          <w:rFonts w:ascii="Times New Roman" w:eastAsia="Times New Roman" w:hAnsi="Times New Roman" w:cs="Times New Roman"/>
          <w:i/>
          <w:iCs/>
        </w:rPr>
        <w:t>Felis catus</w:t>
      </w:r>
      <w:r w:rsidR="000E69F1">
        <w:rPr>
          <w:rFonts w:ascii="Times New Roman" w:eastAsia="Times New Roman" w:hAnsi="Times New Roman" w:cs="Times New Roman"/>
        </w:rPr>
        <w:t xml:space="preserve"> </w:t>
      </w:r>
      <w:r w:rsid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{"citationItems":[{"id":"ITEM-1","itemData":{"ISSN":"00029645","PMID":"23627386","author":[{"dropping-particle":"","family":"Zanghi","given":"Brian M","non-dropping-particle":"","parse-names":false,"suffix":""},{"dropping-particle":"","family":"Cupp","given":"Carolyn J","non-dropping-particle":"","parse-names":false,"suffix":""},{"dropping-particle":"","family":"Pan","given":"Yuanlong","non-dropping-particle":"","parse-names":false,"suffix":""},{"dropping-particle":"","family":"Tissot-favre","given":"Delphine G","non-dropping-particle":"","parse-names":false,"suffix":""},{"dropping-particle":"","family":"Milgram","given":"Norton W","non-dropping-particle":"","parse-names":false,"suffix":""},{"dropping-particle":"","family":"Nagy","given":"Tim R","non-dropping-particle":"","parse-names":false,"suffix":""},{"dropping-particle":"","family":"Dobson","given":"Howard","non-dropping-particle":"","parse-names":false,"suffix":""}],"container-title":"American Journal of Veterinary Research","id":"ITEM-1","issue":"5","issued":{"date-parts":[["2013"]]},"page":"721-732","title":"Noninvasive measurements of body composition and body water via quantitative magnetic resonance, deuterium water, and dual-energy x-ray absorptiometry in cats","type":"article-journal","volume":"74"},"uris":["http://www.mendeley.com/documents/?uuid=4cd74b99-0f8e-4037-85b3-f1709c97ebdc"]}],"mendeley":{"formattedCitation":"(Zanghi et al. 2013a)","plainTextFormattedCitation":"(Zanghi et al. 2013a)","previouslyFormattedCitation":"(Zanghi et al. 2013a)"},"properties":{"noteIndex":0},"schema":"https://github.com/citation-style-language/schema/raw/master/csl-citation.json"}</w:instrText>
      </w:r>
      <w:r w:rsid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(Zanghi et al. 2013a)</w:t>
      </w:r>
      <w:r w:rsidR="000E69F1">
        <w:rPr>
          <w:rFonts w:ascii="Times New Roman" w:eastAsia="Times New Roman" w:hAnsi="Times New Roman" w:cs="Times New Roman"/>
        </w:rPr>
        <w:fldChar w:fldCharType="end"/>
      </w:r>
      <w:r w:rsidR="00BE485A" w:rsidRPr="000E69F1">
        <w:rPr>
          <w:rFonts w:ascii="Times New Roman" w:eastAsia="Times New Roman" w:hAnsi="Times New Roman" w:cs="Times New Roman"/>
        </w:rPr>
        <w:t>, dogs</w:t>
      </w:r>
      <w:r w:rsidR="000E69F1">
        <w:rPr>
          <w:rFonts w:ascii="Times New Roman" w:eastAsia="Times New Roman" w:hAnsi="Times New Roman" w:cs="Times New Roman"/>
        </w:rPr>
        <w:t xml:space="preserve"> </w:t>
      </w:r>
      <w:r w:rsidR="000E69F1" w:rsidRPr="000E69F1">
        <w:rPr>
          <w:rFonts w:ascii="Times New Roman" w:eastAsia="Times New Roman" w:hAnsi="Times New Roman" w:cs="Times New Roman"/>
          <w:i/>
          <w:iCs/>
        </w:rPr>
        <w:t>Canis familiaris</w:t>
      </w:r>
      <w:r w:rsidR="000E69F1">
        <w:rPr>
          <w:rFonts w:ascii="Times New Roman" w:eastAsia="Times New Roman" w:hAnsi="Times New Roman" w:cs="Times New Roman"/>
        </w:rPr>
        <w:t xml:space="preserve"> </w:t>
      </w:r>
      <w:r w:rsid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{"citationItems":[{"id":"ITEM-1","itemData":{"ISSN":"00029645","PMID":"23627386","author":[{"dropping-particle":"","family":"Zanghi","given":"Brian M","non-dropping-particle":"","parse-names":false,"suffix":""},{"dropping-particle":"","family":"Cupp","given":"Carolyn J","non-dropping-particle":"","parse-names":false,"suffix":""},{"dropping-particle":"","family":"Pan","given":"Yuanlong","non-dropping-particle":"","parse-names":false,"suffix":""},{"dropping-particle":"","family":"Tissot-favre","given":"Delphine G","non-dropping-particle":"","parse-names":false,"suffix":""},{"dropping-particle":"","family":"Milgram","given":"Norton W","non-dropping-particle":"","parse-names":false,"suffix":""},{"dropping-particle":"","family":"Nagy","given":"Tim R","non-dropping-particle":"","parse-names":false,"suffix":""},{"dropping-particle":"","family":"Dobson","given":"Howard","non-dropping-particle":"","parse-names":false,"suffix":""}],"container-title":"American Journal of Veterinary Research","id":"ITEM-1","issue":"5","issued":{"date-parts":[["2013"]]},"page":"721-732","title":"Noninvasive measurements of body composition and body water via quantitative magnetic x-ray absorptiometry in awake and sedated dogs","type":"article-journal","volume":"74"},"uris":["http://www.mendeley.com/documents/?uuid=1056d433-8b9d-4001-8798-3373323b9e57"]}],"mendeley":{"formattedCitation":"(Zanghi et al. 2013b)","plainTextFormattedCitation":"(Zanghi et al. 2013b)","previouslyFormattedCitation":"(Zanghi et al. 2013b)"},"properties":{"noteIndex":0},"schema":"https://github.com/citation-style-language/schema/raw/master/csl-citation.json"}</w:instrText>
      </w:r>
      <w:r w:rsid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(Zanghi et al. 2013b)</w:t>
      </w:r>
      <w:r w:rsidR="000E69F1">
        <w:rPr>
          <w:rFonts w:ascii="Times New Roman" w:eastAsia="Times New Roman" w:hAnsi="Times New Roman" w:cs="Times New Roman"/>
        </w:rPr>
        <w:fldChar w:fldCharType="end"/>
      </w:r>
      <w:r w:rsidR="00BE485A" w:rsidRPr="000E69F1">
        <w:rPr>
          <w:rFonts w:ascii="Times New Roman" w:eastAsia="Times New Roman" w:hAnsi="Times New Roman" w:cs="Times New Roman"/>
        </w:rPr>
        <w:t>, pigs</w:t>
      </w:r>
      <w:r w:rsidR="000E69F1">
        <w:rPr>
          <w:rFonts w:ascii="Times New Roman" w:eastAsia="Times New Roman" w:hAnsi="Times New Roman" w:cs="Times New Roman"/>
        </w:rPr>
        <w:t xml:space="preserve"> </w:t>
      </w:r>
      <w:r w:rsidR="000E69F1" w:rsidRPr="000E69F1">
        <w:rPr>
          <w:rFonts w:ascii="Times New Roman" w:eastAsia="Times New Roman" w:hAnsi="Times New Roman" w:cs="Times New Roman"/>
          <w:i/>
          <w:iCs/>
        </w:rPr>
        <w:t xml:space="preserve">Sus scrofa domesticus </w:t>
      </w:r>
      <w:r w:rsid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{"citationItems":[{"id":"ITEM-1","itemData":{"DOI":"10.1038/ijo.2009.284","ISSN":"03070565","PMID":"20065974","abstract":"Objective:This study was undertaken to validate the first quantitative nuclear magnetic resonance (QMR) instrument designed and built to assess body composition in children from birth to adulthood (up to 50 kg).Design:A total of 50 pigs weighing between 3.0 and 49.1 kg were studied. Each piglet's body composition was assessed by quantitative nuclear magnetic resonance (QMR, EchoMRI-AH small), whole-body chemical carcass analysis for lipid and water content, and dual-energy X-ray absorptiometry (DXA, Hologic QDR 4500, using infant or adult whole-body scan acquisition programs where appropriate). Twenty-five piglets (3.1-47.2 kg) were randomly selected to calibrate the QMR instrument. The remaining 25 piglets (3.0-49.1 kg) were used to validate the instrument.Results:The precision of QMR to estimate fat mass (FM), fat-free mass (FFM) and total body water (TBW) for five consecutive scans was excellent (1.3, 0.9 and 0.9%, respectively). QMR measures of FM were highly and significantly correlated with chemical carcass analyses and DXA measures (r2=0.99 and r2 0.98, respectively). QMR and DXA FFM results were highly correlated (R2=0.99, P&gt;0.01). TBW measures were strongly correlated between QMR and carcass analyses (R2 0.99, P&gt;0.01). QMR overestimated FM by 2% and DXA measures (using the infant and adult scan programs) overestimated FM by 15% on average.Conclusion:QMR provides precise and accurate measures of FM, FFM and TBW in piglets weighing up to 50 kg. As the piglet is considered to be an excellent model of human development, these data suggest that QMR should provide the opportunity to acquire valuable body composition data in longitudinal studies in children, which is not possible or practical with other commercially available instrumentation. © 2010 Macmillan Publishers Limited All rights reserved.","author":[{"dropping-particle":"","family":"Andres","given":"A.","non-dropping-particle":"","parse-names":false,"suffix":""},{"dropping-particle":"","family":"Mitchell","given":"A. D.","non-dropping-particle":"","parse-names":false,"suffix":""},{"dropping-particle":"","family":"Badger","given":"T. M.","non-dropping-particle":"","parse-names":false,"suffix":""}],"container-title":"International Journal of Obesity","id":"ITEM-1","issue":"4","issued":{"date-parts":[["2010"]]},"page":"775-780","publisher":"Nature Publishing Group","title":"QMR: Validation of an infant and children body composition instrument using piglets against chemical analysis","type":"article-journal","volume":"34"},"uris":["http://www.mendeley.com/documents/?uuid=2c4b7cde-ff16-4400-966a-472022002edd"]}],"mendeley":{"formattedCitation":"(Andres et al. 2010)","plainTextFormattedCitation":"(Andres et al. 2010)","previouslyFormattedCitation":"(Andres et al. 2010)"},"properties":{"noteIndex":0},"schema":"https://github.com/citation-style-language/schema/raw/master/csl-citation.json"}</w:instrText>
      </w:r>
      <w:r w:rsid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(Andres et al. 2010)</w:t>
      </w:r>
      <w:r w:rsidR="000E69F1">
        <w:rPr>
          <w:rFonts w:ascii="Times New Roman" w:eastAsia="Times New Roman" w:hAnsi="Times New Roman" w:cs="Times New Roman"/>
        </w:rPr>
        <w:fldChar w:fldCharType="end"/>
      </w:r>
      <w:r w:rsidR="00BE485A" w:rsidRPr="000E69F1">
        <w:rPr>
          <w:rFonts w:ascii="Times New Roman" w:eastAsia="Times New Roman" w:hAnsi="Times New Roman" w:cs="Times New Roman"/>
        </w:rPr>
        <w:t xml:space="preserve">, </w:t>
      </w:r>
      <w:r w:rsidRPr="000E69F1">
        <w:rPr>
          <w:rFonts w:ascii="Times New Roman" w:eastAsia="Times New Roman" w:hAnsi="Times New Roman" w:cs="Times New Roman"/>
          <w:color w:val="000000"/>
        </w:rPr>
        <w:t xml:space="preserve">and, most relevant here, rodents </w:t>
      </w:r>
      <w:r w:rsidR="003944FB" w:rsidRPr="000E69F1">
        <w:rPr>
          <w:rFonts w:ascii="Times New Roman" w:eastAsia="Times New Roman" w:hAnsi="Times New Roman" w:cs="Times New Roman"/>
          <w:color w:val="000000"/>
        </w:rPr>
        <w:t xml:space="preserve">(including </w:t>
      </w:r>
      <w:r w:rsidR="003944FB" w:rsidRPr="000E69F1">
        <w:rPr>
          <w:rFonts w:ascii="Times New Roman" w:eastAsia="Times New Roman" w:hAnsi="Times New Roman" w:cs="Times New Roman"/>
        </w:rPr>
        <w:t xml:space="preserve">laboratory rats </w:t>
      </w:r>
      <w:r w:rsidR="003944FB" w:rsidRPr="000E69F1">
        <w:rPr>
          <w:rFonts w:ascii="Times New Roman" w:eastAsia="Times New Roman" w:hAnsi="Times New Roman" w:cs="Times New Roman"/>
          <w:i/>
          <w:iCs/>
        </w:rPr>
        <w:t>Rattus</w:t>
      </w:r>
      <w:r w:rsidR="003944FB" w:rsidRPr="000E69F1">
        <w:rPr>
          <w:rFonts w:ascii="Times New Roman" w:eastAsia="Times New Roman" w:hAnsi="Times New Roman" w:cs="Times New Roman"/>
        </w:rPr>
        <w:t xml:space="preserve"> </w:t>
      </w:r>
      <w:r w:rsidR="003944FB" w:rsidRPr="000E69F1">
        <w:rPr>
          <w:rFonts w:ascii="Times New Roman" w:eastAsia="Times New Roman" w:hAnsi="Times New Roman" w:cs="Times New Roman"/>
          <w:i/>
          <w:iCs/>
        </w:rPr>
        <w:t>norvegicus domestica</w:t>
      </w:r>
      <w:r w:rsidR="003944FB" w:rsidRPr="000E69F1">
        <w:rPr>
          <w:rFonts w:ascii="Times New Roman" w:eastAsia="Times New Roman" w:hAnsi="Times New Roman" w:cs="Times New Roman"/>
        </w:rPr>
        <w:t xml:space="preserve"> </w:t>
      </w:r>
      <w:r w:rsidR="003944FB" w:rsidRPr="000E69F1">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{"citationItems":[{"id":"ITEM-1","itemData":{"DOI":"10.1097/MCA.0000000000000178.Endothelial","ISBN":"0000000000000","ISSN":"1479-456X","PMID":"20406970","abstract":"OBJECTIVE: To validate the use of quantitative magnetic resonance (QMR) to measure fat and lean mass in conscious rats. METHODS: Fifty Osborne-Mendel rats (249-770 g) were scanned using the Echo Medical 2 MHz body composition analyzer. Each rat was scanned under six settings (three acquisition times, with and without determination of total water). Precision was determined by the calculated coefficient of variation (CV) of three consecutive scans. Accuracy was determined by comparing the first scan to chemical carcass analysis and analyzed by paired t-tests and least-squares regression analyses. Twenty-five rats were used in the validation study, and 25 in the cross-validation study. RESULTS: The precision for fat, lean and water at all settings was &lt;1%. QMR significantly overestimated fat (~5%; P&lt;0.0001), and underestimated both lean (~12.5%; P&lt;0.0001) and total water (~5.5%; P&lt;0.0001). All QMR measures were significantly correlated with carcass measures (r(2)&gt;0.99; P&lt;0.0001). Using prediction equations from the validation study with the cross-validation rats, there were no significant differences between QMR fat and carcass fat at any setting (P&gt;0.400). For four of the six QMR settings, there were no significant differences between QMR and carcass lean (P&gt;0.05). For total water, all QMR settings were significantly different than carcass (P&lt;0.05), but only by ~1%. CONCLUSIONS: QMR showed excellent precision for the determination of fat, lean and water. Despite overestimating fat and underestimating lean and water, all were highly related to carcass values. When tested in the cross-validation group, QMR fat could be accurately predicted at all settings; however, lean mass (two settings) and water were still slightly different (less than 1%).","author":[{"dropping-particle":"","family":"Johnson","given":"M S","non-dropping-particle":"","parse-names":false,"suffix":""},{"dropping-particle":"","family":"Smith","given":"D L","non-dropping-particle":"","parse-names":false,"suffix":""},{"dropping-particle":"","family":"Nagy","given":"T R","non-dropping-particle":"","parse-names":false,"suffix":""},{"dropping-particle":"","family":"Smith Jr","given":"D L","non-dropping-particle":"","parse-names":false,"suffix":""},{"dropping-particle":"","family":"Nagy","given":"T R","non-dropping-particle":"","parse-names":false,"suffix":""}],"container-title":"International Journal of Body Composition Research","id":"ITEM-1","issue":"3","issued":{"date-parts":[["2009"]]},"page":"99-107","title":"Validation of quantitative magnetic resonance (QMR) for determination of body composition in rats","type":"article-journal","volume":"7"},"uris":["http://www.mendeley.com/documents/?uuid=a4951971-13bd-40ce-8104-91d2cf02e40a"]}],"mendeley":{"formattedCitation":"(Johnson et al. 2009)","plainTextFormattedCitation":"(Johnson et al. 2009)","previouslyFormattedCitation":"(Johnson et al. 2009)"},"properties":{"noteIndex":0},"schema":"https://github.com/citation-style-language/schema/raw/master/csl-citation.json"}</w:instrText>
      </w:r>
      <w:r w:rsidR="003944FB" w:rsidRPr="000E69F1">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(Johnson et al. 2009)</w:t>
      </w:r>
      <w:r w:rsidR="003944FB" w:rsidRPr="000E69F1">
        <w:rPr>
          <w:rFonts w:ascii="Times New Roman" w:eastAsia="Times New Roman" w:hAnsi="Times New Roman" w:cs="Times New Roman"/>
        </w:rPr>
        <w:fldChar w:fldCharType="end"/>
      </w:r>
      <w:r w:rsidR="000E69F1">
        <w:rPr>
          <w:rFonts w:ascii="Times New Roman" w:eastAsia="Times New Roman" w:hAnsi="Times New Roman" w:cs="Times New Roman"/>
        </w:rPr>
        <w:t xml:space="preserve"> and </w:t>
      </w:r>
      <w:r w:rsidR="003944FB" w:rsidRPr="000E69F1">
        <w:rPr>
          <w:rFonts w:ascii="Times New Roman" w:eastAsia="Times New Roman" w:hAnsi="Times New Roman" w:cs="Times New Roman"/>
        </w:rPr>
        <w:t xml:space="preserve">house mice </w:t>
      </w:r>
      <w:r w:rsidR="003944FB" w:rsidRPr="000E69F1">
        <w:rPr>
          <w:rFonts w:ascii="Times New Roman" w:eastAsia="Times New Roman" w:hAnsi="Times New Roman" w:cs="Times New Roman"/>
          <w:i/>
          <w:iCs/>
        </w:rPr>
        <w:t xml:space="preserve">Mus musculus domesticus </w:t>
      </w:r>
      <w:r w:rsidR="003944FB" w:rsidRPr="000E69F1">
        <w:rPr>
          <w:rFonts w:ascii="Times New Roman" w:eastAsia="Times New Roman" w:hAnsi="Times New Roman" w:cs="Times New Roman"/>
          <w:i/>
          <w:iCs/>
        </w:rPr>
        <w:fldChar w:fldCharType="begin" w:fldLock="1"/>
      </w:r>
      <w:r w:rsidR="004C4337">
        <w:rPr>
          <w:rFonts w:ascii="Times New Roman" w:eastAsia="Times New Roman" w:hAnsi="Times New Roman" w:cs="Times New Roman"/>
          <w:i/>
          <w:iCs/>
        </w:rPr>
        <w:instrText>ADDIN CSL_CITATION {"citationItems":[{"id":"ITEM-1","itemData":{"ISSN":"1479-456X","PMID":"20467582","abstract":"OBJECTIVE: The aim of this study was to assess the precision and accuracy of a quantitative magnetic resonance (QMR) instrument for measuring body composition in live, non-anesthetized mice. METHODS: Forty-eight mice of varying strains, ages and body weights (15.3 to 50.2g) were scanned three times each in the QMR instrument. Animals were killed and chemical carcass analysis performed for comparison. Precision was assessed as the coefficient of variation (CV) for the triplicate scans and accuracy was determined by comparing the first QMR data with the chemical analysis. Prediction equations were generated by linear regression analysis and used in a cross-validation study in which 26 mice were scanned once each, killed, and chemical carcass analysis performed. RESULTS: The mean CV was 1.58% for fat mass (FM) and 0.78% for lean-tissue mass (LTM). QMR significantly (P&lt;0.01) overestimated FM (7.76±5.93 vs. 6.03±5.17g) and underestimated LTM (20.73±6.19 vs. 22.48±6.75g) when compared with chemical carcass analysis. A strong relationship between QMR and chemical data (r(2)=0.99 and r(2)=0.97 for fat and LTM respectively; P&lt;0.0001) allowed for the generation of correction equations that were applied to QMR data in the cross-validation study. There was no significant difference between data predicted from QMR and chemical carcass data for FM and LTM (P=0.15 and 0.10 respectively). CONCLUSION: The QMR instrument showed excellent precision and data was highly correlated with chemical carcass analysis. This combined with QMR's speed for whole animal analysis (95 seconds) make it a highly feasible and useful method for the determination of body composition in live, non-anesthetized mice.","author":[{"dropping-particle":"","family":"Jones","given":"A S","non-dropping-particle":"","parse-names":false,"suffix":""},{"dropping-particle":"","family":"Johnson","given":"M S","non-dropping-particle":"","parse-names":false,"suffix":""},{"dropping-particle":"","family":"Nagy","given":"T R","non-dropping-particle":"","parse-names":false,"suffix":""}],"container-title":"International journal of body composition research","id":"ITEM-1","issue":"2","issued":{"date-parts":[["2009"]]},"page":"67-72","title":"Validation of quantitative magnetic resonance for the determination of body composition of mice.","type":"article-journal","volume":"7"},"uris":["http://www.mendeley.com/documents/?uuid=dc75afd3-57ff-493a-97f5-ef7d6ad2e462"]}],"mendeley":{"formattedCitation":"(Jones et al. 2009)","plainTextFormattedCitation":"(Jones et al. 2009)","previouslyFormattedCitation":"(Jones et al. 2009)"},"properties":{"noteIndex":0},"schema":"https://github.com/citation-style-language/schema/raw/master/csl-citation.json"}</w:instrText>
      </w:r>
      <w:r w:rsidR="003944FB" w:rsidRPr="000E69F1">
        <w:rPr>
          <w:rFonts w:ascii="Times New Roman" w:eastAsia="Times New Roman" w:hAnsi="Times New Roman" w:cs="Times New Roman"/>
          <w:i/>
          <w:iCs/>
        </w:rPr>
        <w:fldChar w:fldCharType="separate"/>
      </w:r>
      <w:r w:rsidR="004C4337" w:rsidRPr="004C4337">
        <w:rPr>
          <w:rFonts w:ascii="Times New Roman" w:eastAsia="Times New Roman" w:hAnsi="Times New Roman" w:cs="Times New Roman"/>
          <w:iCs/>
          <w:noProof/>
        </w:rPr>
        <w:t>(Jones et al. 2009)</w:t>
      </w:r>
      <w:r w:rsidR="003944FB" w:rsidRPr="000E69F1">
        <w:rPr>
          <w:rFonts w:ascii="Times New Roman" w:eastAsia="Times New Roman" w:hAnsi="Times New Roman" w:cs="Times New Roman"/>
          <w:i/>
          <w:iCs/>
        </w:rPr>
        <w:fldChar w:fldCharType="end"/>
      </w:r>
      <w:r w:rsidR="00007B1C">
        <w:rPr>
          <w:rFonts w:ascii="Times New Roman" w:eastAsia="Times New Roman" w:hAnsi="Times New Roman" w:cs="Times New Roman"/>
          <w:color w:val="000000"/>
        </w:rPr>
        <w:t>. Quantitative magnetic resonance</w:t>
      </w:r>
      <w:r w:rsidRPr="000E69F1">
        <w:rPr>
          <w:rFonts w:ascii="Times New Roman" w:eastAsia="Times New Roman" w:hAnsi="Times New Roman" w:cs="Times New Roman"/>
          <w:color w:val="000000"/>
        </w:rPr>
        <w:t xml:space="preserve"> also allows for repeated measures of live animals, both awake and sedated, without sacrificing them </w:t>
      </w:r>
      <w:r w:rsidRPr="000E69F1">
        <w:rPr>
          <w:rFonts w:ascii="Times New Roman" w:eastAsia="Times New Roman" w:hAnsi="Times New Roman" w:cs="Times New Roman"/>
          <w:color w:val="000000"/>
        </w:rPr>
        <w:fldChar w:fldCharType="begin" w:fldLock="1"/>
      </w:r>
      <w:r w:rsidR="003066F6">
        <w:rPr>
          <w:rFonts w:ascii="Times New Roman" w:eastAsia="Times New Roman" w:hAnsi="Times New Roman" w:cs="Times New Roman"/>
          <w:color w:val="000000"/>
        </w:rPr>
        <w:instrText>ADDIN CSL_CITATION {"citationItems":[{"id":"ITEM-1","itemData":{"DOI":"10.1038/oby.2004.20","ISBN":"1071-7323 (Print)\\r1071-7323 (Linking)","ISSN":"10717323","PMID":"14742854","abstract":"OBJECTIVE: To evaluate applicability, precision, and accuracy of a new quantitative magnetic resonance (QMR) analysis for whole body composition of conscious live mice. RESEARCH METHODS AND PROCEDURES: Repeated measures of body composition were made by QMR, DXA, and classic chemical analysis of carcass using live and dead mice with different body compositions. Caloric lean and dense diets were used to produce changes in body composition. In addition, different strains of mice representing widely diverse populations were analyzed. RESULTS: Precision was found to be better for QMR than for DXA. The coefficient of variation for fat ranged from 0.34% to 0.71% compared with 3.06% to 12.60% for DXA. Changes in body composition in response to dietary manipulation were easily detected using QMR. An increase in fat mass of 0.6 gram after 1 week (p &lt; 0.01) was demonstrated in the absence of hyperphagia or a change in mean body weight. DISCUSSION: QMR and DXA detected similar fat content, but the improved precision afforded by QMR compared with DXA and chemical analysis allowed detection of a significant difference in body fat after 7 days of consuming a diet rich in fat even though average body weight did not significantly change. QMR provides a very precise, accurate, fast, and easy-to-use method for determining fat and lean tissue of mice without the need for anesthesia. Its ability to detect differences with great precision should be of value when characterizing phenotype and studying regulation of body composition brought about by pharmacological and dietary interventions in energy homeostasis.","author":[{"dropping-particle":"","family":"Tinsley","given":"Frank C.","non-dropping-particle":"","parse-names":false,"suffix":""},{"dropping-particle":"","family":"Taicher","given":"Gersh Z.","non-dropping-particle":"","parse-names":false,"suffix":""},{"dropping-particle":"","family":"Heiman","given":"Mark L.","non-dropping-particle":"","parse-names":false,"suffix":""}],"container-title":"Obesity Research","id":"ITEM-1","issue":"1","issued":{"date-parts":[["2004"]]},"page":"150-160","title":"Evaluation of a quantitative magnetic resonance method for mouse whole body composition analysis","type":"article-journal","volume":"12"},"uris":["http://www.mendeley.com/documents/?uuid=086df2de-04c9-4885-a9c5-3e6ce6f7e27b"]},{"id":"ITEM-2","itemData":{"ISSN":"00029645","PMID":"23627386","author":[{"dropping-particle":"","family":"Zanghi","given":"Brian M","non-dropping-particle":"","parse-names":false,"suffix":""},{"dropping-particle":"","family":"Cupp","given":"Carolyn J","non-dropping-particle":"","parse-names":false,"suffix":""},{"dropping-particle":"","family":"Pan","given":"Yuanlong","non-dropping-particle":"","parse-names":false,"suffix":""},{"dropping-particle":"","family":"Tissot-favre","given":"Delphine G","non-dropping-particle":"","parse-names":false,"suffix":""},{"dropping-particle":"","family":"Milgram","given":"Norton W","non-dropping-particle":"","parse-names":false,"suffix":""},{"dropping-particle":"","family":"Nagy","given":"Tim R","non-dropping-particle":"","parse-names":false,"suffix":""},{"dropping-particle":"","family":"Dobson","given":"Howard","non-dropping-particle":"","parse-names":false,"suffix":""}],"container-title":"American Journal of Veterinary Research","id":"ITEM-2","issue":"5","issued":{"date-parts":[["2013"]]},"page":"721-732","title":"Noninvasive measurements of body composition and body water via quantitative magnetic x-ray absorptiometry in awake and sedated dogs","type":"article-journal","volume":"74"},"uris":["http://www.mendeley.com/documents/?uuid=1056d433-8b9d-4001-8798-3373323b9e57"]},{"id":"ITEM-3","itemData":{"ISSN":"00029645","PMID":"23627386","author":[{"dropping-particle":"","family":"Zanghi","given":"Brian M","non-dropping-particle":"","parse-names":false,"suffix":""},{"dropping-particle":"","family":"Cupp","given":"Carolyn J","non-dropping-particle":"","parse-names":false,"suffix":""},{"dropping-particle":"","family":"Pan","given":"Yuanlong","non-dropping-particle":"","parse-names":false,"suffix":""},{"dropping-particle":"","family":"Tissot-favre","given":"Delphine G","non-dropping-particle":"","parse-names":false,"suffix":""},{"dropping-particle":"","family":"Milgram","given":"Norton W","non-dropping-particle":"","parse-names":false,"suffix":""},{"dropping-particle":"","family":"Nagy","given":"Tim R","non-dropping-particle":"","parse-names":false,"suffix":""},{"dropping-particle":"","family":"Dobson","given":"Howard","non-dropping-particle":"","parse-names":false,"suffix":""}],"container-title":"American Journal of Veterinary Research","id":"ITEM-3","issue":"5","issued":{"date-parts":[["2013"]]},"page":"721-732","title":"Noninvasive measurements of body composition and body water via quantitative magnetic resonance, deuterium water, and dual-energy x-ray absorptiometry in cats","type":"article-journal","volume":"74"},"uris":["http://www.mendeley.com/documents/?uuid=4cd74b99-0f8e-4037-85b3-f1709c97ebdc"]},{"id":"ITEM-4","itemData":{"DOI":"10.1644/10-MAMM-A-051.1.Key","ISSN":"0022-2372","author":[{"dropping-particle":"","family":"Mcguire","given":"Liam P","non-dropping-particle":"","parse-names":false,"suffix":""},{"dropping-particle":"","family":"Guglielmo","given":"Christopher G","non-dropping-particle":"","parse-names":false,"suffix":""}],"container-title":"Journal of Mammalogy","id":"ITEM-4","issue":"6","issued":{"date-parts":[["2010"]]},"page":"1375-1380","title":"Quantitative magnetic resonance : a rapid , noninvasive body composition analysis technique for live and salvaged bats Quantitative magnetic resonance : a rapid , noninvasive body composition analysis technique for live and salvaged bats","type":"article-journal","volume":"91"},"uris":["http://www.mendeley.com/documents/?uuid=6679ff23-026f-44be-a5ab-3496f9f55aad"]}],"mendeley":{"formattedCitation":"(Tinsley et al. 2004; Mcguire and Guglielmo 2010; Zanghi et al. 2013b,a)","plainTextFormattedCitation":"(Tinsley et al. 2004; Mcguire and Guglielmo 2010; Zanghi et al. 2013b,a)","previouslyFormattedCitation":"(Tinsley et al. 2004; Mcguire and Guglielmo 2010; Zanghi et al. 2013b,a)"},"properties":{"noteIndex":0},"schema":"https://github.com/citation-style-language/schema/raw/master/csl-citation.json"}</w:instrText>
      </w:r>
      <w:r w:rsidRPr="000E69F1">
        <w:rPr>
          <w:rFonts w:ascii="Times New Roman" w:eastAsia="Times New Roman" w:hAnsi="Times New Roman" w:cs="Times New Roman"/>
          <w:color w:val="000000"/>
        </w:rPr>
        <w:fldChar w:fldCharType="separate"/>
      </w:r>
      <w:r w:rsidR="003E4497" w:rsidRPr="003E4497">
        <w:rPr>
          <w:rFonts w:ascii="Times New Roman" w:eastAsia="Times New Roman" w:hAnsi="Times New Roman" w:cs="Times New Roman"/>
          <w:noProof/>
          <w:color w:val="000000"/>
        </w:rPr>
        <w:t>(Tinsley et al. 2004; Mcguire and Guglielmo 2010; Zanghi et al. 2013b,a)</w:t>
      </w:r>
      <w:r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xml:space="preserve">. Additionally, QMR offers portability for field applications when housed in a temperature-controlled mobile unit </w:t>
      </w:r>
      <w:r w:rsidRPr="000E69F1">
        <w:rPr>
          <w:rFonts w:ascii="Times New Roman" w:eastAsia="Times New Roman" w:hAnsi="Times New Roman" w:cs="Times New Roman"/>
          <w:color w:val="000000"/>
        </w:rPr>
        <w:fldChar w:fldCharType="begin" w:fldLock="1"/>
      </w:r>
      <w:r w:rsidR="004C4337">
        <w:rPr>
          <w:rFonts w:ascii="Times New Roman" w:eastAsia="Times New Roman" w:hAnsi="Times New Roman" w:cs="Times New Roman"/>
          <w:color w:val="000000"/>
        </w:rPr>
        <w:instrText>ADDIN CSL_CITATION {"citationItems":[{"id":"ITEM-1","itemData":{"DOI":"10.1007/s10336-011-0724-z","ISBN":"0021-8375","ISSN":"00218375","abstract":"An ideal technology for non-invasive analysis of body composition should provide highly precise and accurate direct measurements of fat, lean mass and total water of non-anaesthetized subjects within minutes. We validate a quantitative magnetic resonance (QMR) body composition analyzer for birds using House Sparrows (Passer domesticus), European Starlings (Sturnus vulgaris), and Zebra Finches (Taeniopygia guttata). Subjects were scanned awake for three replicate scans of 1.5–3.5 min, and results were compared to gravimetric chemical analysis. Coefficients of variation were ≤3% for dry fat, wet lean mass and total water. Accuracy of the raw QMR data for fat and total water were high (relative errors ≤±12.5 and ≤±4%, respectively), but wet lean mass was significantly biased because QMR does not detect structural tissues. Calibration against gravimetric chemical analysis removed bias and improved accuracy; relative errors were ±6–11% for fat, ±1–2% for wet lean mass, and ±2–4% for total water. QMR is field-portable when transported in a temperature-controlled trailer, and can be used to study fuel storage and body composition dynamics during migration, reproduction, nestling growth, or wintering. In the laboratory, QMR can be used for longitudinal studies of birds under photoperiod, endocrine or other manipulations. Measurements taken before and after metabolic challenges, such as flight in a wind tunnel, make it possible to calculate energy costs, fuel selection and changes in hydration. QMR should find wide application in field and laboratory studies.","author":[{"dropping-particle":"","family":"Guglielmo","given":"Christopher G.","non-dropping-particle":"","parse-names":false,"suffix":""},{"dropping-particle":"","family":"McGuire","given":"Liam P.","non-dropping-particle":"","parse-names":false,"suffix":""},{"dropping-particle":"","family":"Gerson","given":"Alexander R.","non-dropping-particle":"","parse-names":false,"suffix":""},{"dropping-particle":"","family":"Seewagen","given":"Chad L.","non-dropping-particle":"","parse-names":false,"suffix":""}],"container-title":"Journal of Ornithology","id":"ITEM-1","issue":"1 SUPPL","issued":{"date-parts":[["2011"]]},"title":"Simple, rapid, and non-invasive measurement of fat, lean, and total water masses of live birds using quantitative magnetic resonance","type":"article-journal","volume":"152"},"uris":["http://www.mendeley.com/documents/?uuid=3eddbff4-5e82-49a9-a00e-2156ffe681b0"]}],"mendeley":{"formattedCitation":"(Guglielmo et al. 2011)","plainTextFormattedCitation":"(Guglielmo et al. 2011)","previouslyFormattedCitation":"(Guglielmo et al. 2011)"},"properties":{"noteIndex":0},"schema":"https://github.com/citation-style-language/schema/raw/master/csl-citation.json"}</w:instrText>
      </w:r>
      <w:r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(Guglielmo et al. 2011)</w:t>
      </w:r>
      <w:r w:rsidRPr="000E69F1">
        <w:rPr>
          <w:rFonts w:ascii="Times New Roman" w:eastAsia="Times New Roman" w:hAnsi="Times New Roman" w:cs="Times New Roman"/>
          <w:color w:val="000000"/>
        </w:rPr>
        <w:fldChar w:fldCharType="end"/>
      </w:r>
      <w:r w:rsidR="003E4497">
        <w:rPr>
          <w:rFonts w:ascii="Times New Roman" w:eastAsia="Times New Roman" w:hAnsi="Times New Roman" w:cs="Times New Roman"/>
          <w:color w:val="000000"/>
        </w:rPr>
        <w:t>, which we</w:t>
      </w:r>
      <w:r w:rsidR="00DC4D0F">
        <w:rPr>
          <w:rFonts w:ascii="Times New Roman" w:eastAsia="Times New Roman" w:hAnsi="Times New Roman" w:cs="Times New Roman"/>
          <w:color w:val="000000"/>
        </w:rPr>
        <w:t xml:space="preserve"> use here to ensure the same apparatus was used for all three species </w:t>
      </w:r>
      <w:r w:rsidR="00DC4D0F" w:rsidRPr="00DC4D0F">
        <w:rPr>
          <w:rFonts w:ascii="Times New Roman" w:eastAsia="Times New Roman" w:hAnsi="Times New Roman" w:cs="Times New Roman"/>
          <w:i/>
          <w:iCs/>
          <w:color w:val="000000"/>
        </w:rPr>
        <w:t>in situ</w:t>
      </w:r>
      <w:r w:rsidR="00DC4D0F">
        <w:rPr>
          <w:rFonts w:ascii="Times New Roman" w:eastAsia="Times New Roman" w:hAnsi="Times New Roman" w:cs="Times New Roman"/>
          <w:color w:val="000000"/>
        </w:rPr>
        <w:t xml:space="preserve">. </w:t>
      </w:r>
      <w:commentRangeEnd w:id="0"/>
      <w:r w:rsidR="00E119CD">
        <w:rPr>
          <w:rStyle w:val="CommentReference"/>
        </w:rPr>
        <w:commentReference w:id="0"/>
      </w:r>
    </w:p>
    <w:p w14:paraId="4E22020E" w14:textId="0DF41706" w:rsidR="009D7C67" w:rsidRPr="000E69F1" w:rsidRDefault="00007B1C" w:rsidP="009D7C67">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w:t>
      </w:r>
      <w:r w:rsidR="009D7C67" w:rsidRPr="000E69F1">
        <w:rPr>
          <w:rFonts w:ascii="Times New Roman" w:eastAsia="Times New Roman" w:hAnsi="Times New Roman" w:cs="Times New Roman"/>
          <w:color w:val="000000"/>
        </w:rPr>
        <w:t xml:space="preserve"> QMR </w:t>
      </w:r>
      <w:r>
        <w:rPr>
          <w:rFonts w:ascii="Times New Roman" w:eastAsia="Times New Roman" w:hAnsi="Times New Roman" w:cs="Times New Roman"/>
          <w:color w:val="000000"/>
        </w:rPr>
        <w:t>system</w:t>
      </w:r>
      <w:r w:rsidR="009D7C67" w:rsidRPr="000E69F1">
        <w:rPr>
          <w:rFonts w:ascii="Times New Roman" w:eastAsia="Times New Roman" w:hAnsi="Times New Roman" w:cs="Times New Roman"/>
          <w:color w:val="000000"/>
        </w:rPr>
        <w:t xml:space="preserve"> was housed in a custom-designed mobile trailer to enable transportation to our study sites. The trailer </w:t>
      </w:r>
      <w:r w:rsidR="00DC4D0F">
        <w:rPr>
          <w:rFonts w:ascii="Times New Roman" w:eastAsia="Times New Roman" w:hAnsi="Times New Roman" w:cs="Times New Roman"/>
          <w:color w:val="000000"/>
        </w:rPr>
        <w:t>is</w:t>
      </w:r>
      <w:r w:rsidR="009D7C67" w:rsidRPr="000E69F1">
        <w:rPr>
          <w:rFonts w:ascii="Times New Roman" w:eastAsia="Times New Roman" w:hAnsi="Times New Roman" w:cs="Times New Roman"/>
          <w:color w:val="000000"/>
        </w:rPr>
        <w:t xml:space="preserve"> climate-controlled to stabilize the temperature at which </w:t>
      </w:r>
      <w:r>
        <w:rPr>
          <w:rFonts w:ascii="Times New Roman" w:eastAsia="Times New Roman" w:hAnsi="Times New Roman" w:cs="Times New Roman"/>
          <w:color w:val="000000"/>
        </w:rPr>
        <w:t>we calibrated the magnet for at least five hours prior to scanning animals. We targeted an ambient temperature of 21</w:t>
      </w:r>
      <w:r w:rsidRPr="00007B1C">
        <w:rPr>
          <w:rFonts w:ascii="Times New Roman" w:eastAsia="Times New Roman" w:hAnsi="Times New Roman" w:cs="Times New Roman"/>
          <w:color w:val="000000"/>
        </w:rPr>
        <w:t>°</w:t>
      </w:r>
      <w:r>
        <w:rPr>
          <w:rFonts w:ascii="Times New Roman" w:eastAsia="Times New Roman" w:hAnsi="Times New Roman" w:cs="Times New Roman"/>
          <w:color w:val="000000"/>
        </w:rPr>
        <w:t>C, although field conditions widened the range of stabilized temperature to ± 7</w:t>
      </w:r>
      <w:r w:rsidRPr="00007B1C">
        <w:rPr>
          <w:rFonts w:ascii="Times New Roman" w:eastAsia="Times New Roman" w:hAnsi="Times New Roman" w:cs="Times New Roman"/>
          <w:color w:val="000000"/>
        </w:rPr>
        <w:t>°</w:t>
      </w:r>
      <w:r>
        <w:rPr>
          <w:rFonts w:ascii="Times New Roman" w:eastAsia="Times New Roman" w:hAnsi="Times New Roman" w:cs="Times New Roman"/>
          <w:color w:val="000000"/>
        </w:rPr>
        <w:t>C</w:t>
      </w:r>
      <w:r w:rsidR="009D7C67"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Our machine was custom outfitted with an additional antenna to measure animals from 100 g up to 1600 g</w:t>
      </w:r>
      <w:r>
        <w:rPr>
          <w:rFonts w:ascii="Times New Roman" w:eastAsia="Times New Roman" w:hAnsi="Times New Roman" w:cs="Times New Roman"/>
          <w:color w:val="000000"/>
        </w:rPr>
        <w:t xml:space="preserve"> to </w:t>
      </w:r>
      <w:r w:rsidR="00DC4D0F">
        <w:rPr>
          <w:rFonts w:ascii="Times New Roman" w:eastAsia="Times New Roman" w:hAnsi="Times New Roman" w:cs="Times New Roman"/>
          <w:color w:val="000000"/>
        </w:rPr>
        <w:t>accommodate</w:t>
      </w:r>
      <w:r>
        <w:rPr>
          <w:rFonts w:ascii="Times New Roman" w:eastAsia="Times New Roman" w:hAnsi="Times New Roman" w:cs="Times New Roman"/>
          <w:color w:val="000000"/>
        </w:rPr>
        <w:t xml:space="preserve"> the range of body </w:t>
      </w:r>
      <w:r w:rsidR="00DC4D0F">
        <w:rPr>
          <w:rFonts w:ascii="Times New Roman" w:eastAsia="Times New Roman" w:hAnsi="Times New Roman" w:cs="Times New Roman"/>
          <w:color w:val="000000"/>
        </w:rPr>
        <w:t>size</w:t>
      </w:r>
      <w:r>
        <w:rPr>
          <w:rFonts w:ascii="Times New Roman" w:eastAsia="Times New Roman" w:hAnsi="Times New Roman" w:cs="Times New Roman"/>
          <w:color w:val="000000"/>
        </w:rPr>
        <w:t xml:space="preserve"> of the three species under study. </w:t>
      </w:r>
      <w:r w:rsidR="009D7C67" w:rsidRPr="000E69F1">
        <w:rPr>
          <w:rFonts w:ascii="Times New Roman" w:eastAsia="Times New Roman" w:hAnsi="Times New Roman" w:cs="Times New Roman"/>
          <w:color w:val="000000"/>
        </w:rPr>
        <w:t xml:space="preserve">Details of </w:t>
      </w:r>
      <w:r w:rsidR="00D5112C" w:rsidRPr="000E69F1">
        <w:rPr>
          <w:rFonts w:ascii="Times New Roman" w:eastAsia="Times New Roman" w:hAnsi="Times New Roman" w:cs="Times New Roman"/>
          <w:color w:val="000000"/>
        </w:rPr>
        <w:t xml:space="preserve">similar </w:t>
      </w:r>
      <w:r w:rsidR="009D7C67" w:rsidRPr="000E69F1">
        <w:rPr>
          <w:rFonts w:ascii="Times New Roman" w:eastAsia="Times New Roman" w:hAnsi="Times New Roman" w:cs="Times New Roman"/>
          <w:color w:val="000000"/>
        </w:rPr>
        <w:t xml:space="preserve">apparatus and its capabilities are described elsewhere </w:t>
      </w:r>
      <w:r w:rsidR="009D7C67" w:rsidRPr="000E69F1">
        <w:rPr>
          <w:rFonts w:ascii="Times New Roman" w:eastAsia="Times New Roman" w:hAnsi="Times New Roman" w:cs="Times New Roman"/>
          <w:color w:val="000000"/>
        </w:rPr>
        <w:fldChar w:fldCharType="begin" w:fldLock="1"/>
      </w:r>
      <w:r w:rsidR="003066F6">
        <w:rPr>
          <w:rFonts w:ascii="Times New Roman" w:eastAsia="Times New Roman" w:hAnsi="Times New Roman" w:cs="Times New Roman"/>
          <w:color w:val="000000"/>
        </w:rPr>
        <w:instrText>ADDIN CSL_CITATION {"citationItems":[{"id":"ITEM-1","itemData":{"DOI":"10.1644/10-MAMM-A-051.1.Key","ISSN":"0022-2372","abstract":"Quantitative magnetic resonance (QMR) is a new technology for measuring body composition of live, nonanesthetized animals (fat mass, lean mass, and total body water) in 4 min or less. We conducted a validation study to compare QMR body composition analysis of 3 species of bats (mass range 5.77-31.30 g) with traditional chemical extraction. In addition to scans of live animals, we tested the effectiveness of QMR for salvaged specimens (bats killed by wind turbines) and the effects of carcass temperature. Our analysis indicates that QMR body composition analysis is effective for live and salvaged animals. Frozen carcasses could not be analyzed, but results were not dramatically affected for specimens at 4°C and 37°C. QMR analysis eliminates the need to euthanize animals to determine body composition precisely, allows rapid and efficient data collection, and makes it possible to follow individuals longitudinally through time. © 2010 American Society of Mammalogists.","author":[{"dropping-particle":"","family":"McGuire","given":"Liam P.","non-dropping-particle":"","parse-names":false,"suffix":""},{"dropping-particle":"","family":"Guglielmo","given":"Christopher G.","non-dropping-particle":"","parse-names":false,"suffix":""}],"container-title":"Journal of Mammalogy","id":"ITEM-1","issue":"6","issued":{"date-parts":[["2010"]]},"page":"1375-1380","title":"Quantitative magnetic resonance: a rapid, noninvasive body composition analysis technique for live and salvaged bats","type":"article-journal","volume":"91"},"uris":["http://www.mendeley.com/documents/?uuid=5e3eacd9-ecb0-43fc-84c7-d9be9d7f5b15"]}],"mendeley":{"formattedCitation":"(McGuire and Guglielmo 2010)","plainTextFormattedCitation":"(McGuire and Guglielmo 2010)","previouslyFormattedCitation":"(McGuire and Guglielmo 2010)"},"properties":{"noteIndex":0},"schema":"https://github.com/citation-style-language/schema/raw/master/csl-citation.json"}</w:instrText>
      </w:r>
      <w:r w:rsidR="009D7C67" w:rsidRPr="000E69F1">
        <w:rPr>
          <w:rFonts w:ascii="Times New Roman" w:eastAsia="Times New Roman" w:hAnsi="Times New Roman" w:cs="Times New Roman"/>
          <w:color w:val="000000"/>
        </w:rPr>
        <w:fldChar w:fldCharType="separate"/>
      </w:r>
      <w:r w:rsidR="004C4337" w:rsidRPr="004C4337">
        <w:rPr>
          <w:rFonts w:ascii="Times New Roman" w:eastAsia="Times New Roman" w:hAnsi="Times New Roman" w:cs="Times New Roman"/>
          <w:noProof/>
          <w:color w:val="000000"/>
        </w:rPr>
        <w:t>(McGuire and Guglielmo 2010)</w:t>
      </w:r>
      <w:r w:rsidR="009D7C67" w:rsidRPr="000E69F1">
        <w:rPr>
          <w:rFonts w:ascii="Times New Roman" w:eastAsia="Times New Roman" w:hAnsi="Times New Roman" w:cs="Times New Roman"/>
          <w:color w:val="000000"/>
        </w:rPr>
        <w:fldChar w:fldCharType="end"/>
      </w:r>
      <w:r w:rsidR="009D7C67" w:rsidRPr="000E69F1">
        <w:rPr>
          <w:rFonts w:ascii="Times New Roman" w:eastAsia="Times New Roman" w:hAnsi="Times New Roman" w:cs="Times New Roman"/>
          <w:color w:val="000000"/>
        </w:rPr>
        <w:t>, and we followed similar protocol</w:t>
      </w:r>
      <w:r w:rsidR="00DC4D0F">
        <w:rPr>
          <w:rFonts w:ascii="Times New Roman" w:eastAsia="Times New Roman" w:hAnsi="Times New Roman" w:cs="Times New Roman"/>
          <w:color w:val="000000"/>
        </w:rPr>
        <w:t>s</w:t>
      </w:r>
      <w:r w:rsidR="009D7C67" w:rsidRPr="000E69F1">
        <w:rPr>
          <w:rFonts w:ascii="Times New Roman" w:eastAsia="Times New Roman" w:hAnsi="Times New Roman" w:cs="Times New Roman"/>
          <w:color w:val="000000"/>
        </w:rPr>
        <w:t xml:space="preserve"> here. </w:t>
      </w:r>
      <w:r w:rsidR="00D5112C" w:rsidRPr="000E69F1">
        <w:rPr>
          <w:rFonts w:ascii="Times New Roman" w:eastAsia="Times New Roman" w:hAnsi="Times New Roman" w:cs="Times New Roman"/>
          <w:color w:val="000000"/>
        </w:rPr>
        <w:t>Briefly, e</w:t>
      </w:r>
      <w:r w:rsidR="009D7C67" w:rsidRPr="000E69F1">
        <w:rPr>
          <w:rFonts w:ascii="Times New Roman" w:eastAsia="Times New Roman" w:hAnsi="Times New Roman" w:cs="Times New Roman"/>
          <w:color w:val="000000"/>
        </w:rPr>
        <w:t>ach day we calibrated the machine using a canola oil standard (943 g)</w:t>
      </w:r>
      <w:r>
        <w:rPr>
          <w:rFonts w:ascii="Times New Roman" w:eastAsia="Times New Roman" w:hAnsi="Times New Roman" w:cs="Times New Roman"/>
          <w:color w:val="000000"/>
        </w:rPr>
        <w:t xml:space="preserve"> at the stabilized temperature</w:t>
      </w:r>
      <w:r w:rsidR="009D7C67" w:rsidRPr="000E69F1">
        <w:rPr>
          <w:rFonts w:ascii="Times New Roman" w:eastAsia="Times New Roman" w:hAnsi="Times New Roman" w:cs="Times New Roman"/>
          <w:color w:val="000000"/>
        </w:rPr>
        <w:t xml:space="preserve">. Squirrels </w:t>
      </w:r>
      <w:r w:rsidR="008F08AD">
        <w:rPr>
          <w:rFonts w:ascii="Times New Roman" w:eastAsia="Times New Roman" w:hAnsi="Times New Roman" w:cs="Times New Roman"/>
          <w:color w:val="000000"/>
        </w:rPr>
        <w:t xml:space="preserve">were live-trapped and </w:t>
      </w:r>
      <w:r w:rsidR="009D7C67" w:rsidRPr="000E69F1">
        <w:rPr>
          <w:rFonts w:ascii="Times New Roman" w:eastAsia="Times New Roman" w:hAnsi="Times New Roman" w:cs="Times New Roman"/>
          <w:color w:val="000000"/>
        </w:rPr>
        <w:t xml:space="preserve">transported to the </w:t>
      </w:r>
      <w:r>
        <w:rPr>
          <w:rFonts w:ascii="Times New Roman" w:eastAsia="Times New Roman" w:hAnsi="Times New Roman" w:cs="Times New Roman"/>
          <w:color w:val="000000"/>
        </w:rPr>
        <w:t>mobile laboratory</w:t>
      </w:r>
      <w:r w:rsidR="009D7C67" w:rsidRPr="000E69F1">
        <w:rPr>
          <w:rFonts w:ascii="Times New Roman" w:eastAsia="Times New Roman" w:hAnsi="Times New Roman" w:cs="Times New Roman"/>
          <w:color w:val="000000"/>
        </w:rPr>
        <w:t xml:space="preserve"> to be measured. </w:t>
      </w:r>
      <w:r w:rsidR="008F08AD">
        <w:rPr>
          <w:rFonts w:ascii="Times New Roman" w:eastAsia="Times New Roman" w:hAnsi="Times New Roman" w:cs="Times New Roman"/>
          <w:color w:val="000000"/>
        </w:rPr>
        <w:t>We placed e</w:t>
      </w:r>
      <w:r w:rsidR="009D7C67" w:rsidRPr="000E69F1">
        <w:rPr>
          <w:rFonts w:ascii="Times New Roman" w:eastAsia="Times New Roman" w:hAnsi="Times New Roman" w:cs="Times New Roman"/>
          <w:color w:val="000000"/>
        </w:rPr>
        <w:t xml:space="preserve">ach squirrel </w:t>
      </w:r>
      <w:r w:rsidR="008F08AD">
        <w:rPr>
          <w:rFonts w:ascii="Times New Roman" w:eastAsia="Times New Roman" w:hAnsi="Times New Roman" w:cs="Times New Roman"/>
          <w:color w:val="000000"/>
        </w:rPr>
        <w:t xml:space="preserve">in </w:t>
      </w:r>
      <w:r w:rsidR="009D7C67" w:rsidRPr="000E69F1">
        <w:rPr>
          <w:rFonts w:ascii="Times New Roman" w:eastAsia="Times New Roman" w:hAnsi="Times New Roman" w:cs="Times New Roman"/>
          <w:color w:val="000000"/>
        </w:rPr>
        <w:t xml:space="preserve">a clear plexiglass holding tube </w:t>
      </w:r>
      <w:r w:rsidR="008F08AD">
        <w:rPr>
          <w:rFonts w:ascii="Times New Roman" w:eastAsia="Times New Roman" w:hAnsi="Times New Roman" w:cs="Times New Roman"/>
          <w:color w:val="000000"/>
        </w:rPr>
        <w:t>with perforations</w:t>
      </w:r>
      <w:r w:rsidR="009D7C67" w:rsidRPr="000E69F1">
        <w:rPr>
          <w:rFonts w:ascii="Times New Roman" w:eastAsia="Times New Roman" w:hAnsi="Times New Roman" w:cs="Times New Roman"/>
          <w:color w:val="000000"/>
        </w:rPr>
        <w:t xml:space="preserve"> to allow ample airflow to the live animal</w:t>
      </w:r>
      <w:r w:rsidR="008F08AD">
        <w:rPr>
          <w:rFonts w:ascii="Times New Roman" w:eastAsia="Times New Roman" w:hAnsi="Times New Roman" w:cs="Times New Roman"/>
          <w:color w:val="000000"/>
        </w:rPr>
        <w:t xml:space="preserve">, </w:t>
      </w:r>
      <w:r w:rsidR="00E119CD">
        <w:rPr>
          <w:rFonts w:ascii="Times New Roman" w:eastAsia="Times New Roman" w:hAnsi="Times New Roman" w:cs="Times New Roman"/>
          <w:color w:val="000000"/>
        </w:rPr>
        <w:t xml:space="preserve">then </w:t>
      </w:r>
      <w:r w:rsidR="008F08AD">
        <w:rPr>
          <w:rFonts w:ascii="Times New Roman" w:eastAsia="Times New Roman" w:hAnsi="Times New Roman" w:cs="Times New Roman"/>
          <w:color w:val="000000"/>
        </w:rPr>
        <w:t>inserted the tube into the QMR chamber.</w:t>
      </w:r>
      <w:r w:rsidR="009D7C67" w:rsidRPr="000E69F1">
        <w:rPr>
          <w:rFonts w:ascii="Times New Roman" w:eastAsia="Times New Roman" w:hAnsi="Times New Roman" w:cs="Times New Roman"/>
          <w:color w:val="000000"/>
        </w:rPr>
        <w:t xml:space="preserve"> We recorded body composition through a minimum of two scans and report the average values for each individual. Beginning in 2019, we gave a mild </w:t>
      </w:r>
      <w:r w:rsidR="009D7C67" w:rsidRPr="000E69F1">
        <w:rPr>
          <w:rFonts w:ascii="Times New Roman" w:eastAsia="Times New Roman" w:hAnsi="Times New Roman" w:cs="Times New Roman"/>
          <w:color w:val="000000"/>
        </w:rPr>
        <w:lastRenderedPageBreak/>
        <w:t xml:space="preserve">sedative to red squirrels prior to scanning and taking morphometric data (100 µg/kg of dexmedetomidine, reversed by 1 mg/kg atipamezole) to minimize stress </w:t>
      </w:r>
      <w:r w:rsidR="008F08AD">
        <w:rPr>
          <w:rFonts w:ascii="Times New Roman" w:eastAsia="Times New Roman" w:hAnsi="Times New Roman" w:cs="Times New Roman"/>
          <w:color w:val="000000"/>
        </w:rPr>
        <w:t xml:space="preserve">and movement </w:t>
      </w:r>
      <w:r w:rsidR="009D7C67" w:rsidRPr="000E69F1">
        <w:rPr>
          <w:rFonts w:ascii="Times New Roman" w:eastAsia="Times New Roman" w:hAnsi="Times New Roman" w:cs="Times New Roman"/>
          <w:color w:val="000000"/>
        </w:rPr>
        <w:t>while the animal was in</w:t>
      </w:r>
      <w:r w:rsidR="008F08AD">
        <w:rPr>
          <w:rFonts w:ascii="Times New Roman" w:eastAsia="Times New Roman" w:hAnsi="Times New Roman" w:cs="Times New Roman"/>
          <w:color w:val="000000"/>
        </w:rPr>
        <w:t xml:space="preserve"> the chamber</w:t>
      </w:r>
      <w:r w:rsidR="009D7C67" w:rsidRPr="000E69F1">
        <w:rPr>
          <w:rFonts w:ascii="Times New Roman" w:eastAsia="Times New Roman" w:hAnsi="Times New Roman" w:cs="Times New Roman"/>
          <w:color w:val="000000"/>
        </w:rPr>
        <w:t>. This was not necessary for the semi-fossorial prairie dogs or ground squirrels</w:t>
      </w:r>
      <w:r w:rsidR="006649C1" w:rsidRPr="000E69F1">
        <w:rPr>
          <w:rFonts w:ascii="Times New Roman" w:eastAsia="Times New Roman" w:hAnsi="Times New Roman" w:cs="Times New Roman"/>
          <w:color w:val="000000"/>
        </w:rPr>
        <w:t>,</w:t>
      </w:r>
      <w:r w:rsidR="009D7C67" w:rsidRPr="000E69F1">
        <w:rPr>
          <w:rFonts w:ascii="Times New Roman" w:eastAsia="Times New Roman" w:hAnsi="Times New Roman" w:cs="Times New Roman"/>
          <w:color w:val="000000"/>
        </w:rPr>
        <w:t xml:space="preserve"> who were comfortable enough in the dark, enclosed space t</w:t>
      </w:r>
      <w:r w:rsidR="006649C1" w:rsidRPr="000E69F1">
        <w:rPr>
          <w:rFonts w:ascii="Times New Roman" w:eastAsia="Times New Roman" w:hAnsi="Times New Roman" w:cs="Times New Roman"/>
          <w:color w:val="000000"/>
        </w:rPr>
        <w:t>hat they</w:t>
      </w:r>
      <w:r w:rsidR="009D7C67" w:rsidRPr="000E69F1">
        <w:rPr>
          <w:rFonts w:ascii="Times New Roman" w:eastAsia="Times New Roman" w:hAnsi="Times New Roman" w:cs="Times New Roman"/>
          <w:color w:val="000000"/>
        </w:rPr>
        <w:t xml:space="preserve"> frequently f</w:t>
      </w:r>
      <w:r w:rsidR="006649C1" w:rsidRPr="000E69F1">
        <w:rPr>
          <w:rFonts w:ascii="Times New Roman" w:eastAsia="Times New Roman" w:hAnsi="Times New Roman" w:cs="Times New Roman"/>
          <w:color w:val="000000"/>
        </w:rPr>
        <w:t>e</w:t>
      </w:r>
      <w:r w:rsidR="009D7C67" w:rsidRPr="000E69F1">
        <w:rPr>
          <w:rFonts w:ascii="Times New Roman" w:eastAsia="Times New Roman" w:hAnsi="Times New Roman" w:cs="Times New Roman"/>
          <w:color w:val="000000"/>
        </w:rPr>
        <w:t>ll asleep</w:t>
      </w:r>
      <w:r w:rsidR="008F08AD">
        <w:rPr>
          <w:rFonts w:ascii="Times New Roman" w:eastAsia="Times New Roman" w:hAnsi="Times New Roman" w:cs="Times New Roman"/>
          <w:color w:val="000000"/>
        </w:rPr>
        <w:t xml:space="preserve"> during scans</w:t>
      </w:r>
      <w:r w:rsidR="009D7C67" w:rsidRPr="000E69F1">
        <w:rPr>
          <w:rFonts w:ascii="Times New Roman" w:eastAsia="Times New Roman" w:hAnsi="Times New Roman" w:cs="Times New Roman"/>
          <w:color w:val="000000"/>
        </w:rPr>
        <w:t xml:space="preserve">. </w:t>
      </w:r>
    </w:p>
    <w:p w14:paraId="07E09D41" w14:textId="77715149" w:rsidR="006649C1" w:rsidRDefault="006649C1" w:rsidP="006649C1">
      <w:pPr>
        <w:spacing w:line="480" w:lineRule="auto"/>
        <w:rPr>
          <w:rFonts w:ascii="Times New Roman" w:eastAsia="Times New Roman" w:hAnsi="Times New Roman" w:cs="Times New Roman"/>
        </w:rPr>
      </w:pPr>
    </w:p>
    <w:p w14:paraId="5EAB0643" w14:textId="6B851773" w:rsidR="00403A84" w:rsidRPr="000E69F1" w:rsidRDefault="00E119CD" w:rsidP="00403A84">
      <w:pPr>
        <w:spacing w:line="480" w:lineRule="auto"/>
        <w:rPr>
          <w:rFonts w:ascii="Times New Roman" w:eastAsia="Times New Roman" w:hAnsi="Times New Roman" w:cs="Times New Roman"/>
        </w:rPr>
      </w:pPr>
      <w:r>
        <w:rPr>
          <w:rFonts w:ascii="Times New Roman" w:eastAsia="Times New Roman" w:hAnsi="Times New Roman" w:cs="Times New Roman"/>
          <w:i/>
          <w:iCs/>
          <w:color w:val="000000"/>
        </w:rPr>
        <w:t>Calculating b</w:t>
      </w:r>
      <w:r w:rsidR="00403A84" w:rsidRPr="000E69F1">
        <w:rPr>
          <w:rFonts w:ascii="Times New Roman" w:eastAsia="Times New Roman" w:hAnsi="Times New Roman" w:cs="Times New Roman"/>
          <w:i/>
          <w:iCs/>
          <w:color w:val="000000"/>
        </w:rPr>
        <w:t>ody condition indices</w:t>
      </w:r>
      <w:r>
        <w:rPr>
          <w:rFonts w:ascii="Times New Roman" w:eastAsia="Times New Roman" w:hAnsi="Times New Roman" w:cs="Times New Roman"/>
          <w:i/>
          <w:iCs/>
          <w:color w:val="000000"/>
        </w:rPr>
        <w:t xml:space="preserve"> (BCIs)</w:t>
      </w:r>
    </w:p>
    <w:p w14:paraId="621C2549" w14:textId="58899FB3" w:rsidR="00403A84" w:rsidRPr="000E69F1" w:rsidRDefault="00403A84" w:rsidP="00403A84">
      <w:pPr>
        <w:spacing w:line="480" w:lineRule="auto"/>
        <w:rPr>
          <w:rFonts w:ascii="Times New Roman" w:eastAsia="Times New Roman" w:hAnsi="Times New Roman" w:cs="Times New Roman"/>
          <w:color w:val="000000"/>
        </w:rPr>
      </w:pPr>
      <w:r w:rsidRPr="000E69F1">
        <w:rPr>
          <w:rFonts w:ascii="Times New Roman" w:eastAsia="Times New Roman" w:hAnsi="Times New Roman" w:cs="Times New Roman"/>
          <w:b/>
          <w:bCs/>
          <w:color w:val="000000"/>
        </w:rPr>
        <w:t xml:space="preserve">            </w:t>
      </w:r>
      <w:r w:rsidRPr="000E69F1">
        <w:rPr>
          <w:rFonts w:ascii="Times New Roman" w:eastAsia="Times New Roman" w:hAnsi="Times New Roman" w:cs="Times New Roman"/>
          <w:color w:val="000000"/>
        </w:rPr>
        <w:t xml:space="preserve">We retained </w:t>
      </w:r>
      <w:r w:rsidR="008F08AD">
        <w:rPr>
          <w:rFonts w:ascii="Times New Roman" w:eastAsia="Times New Roman" w:hAnsi="Times New Roman" w:cs="Times New Roman"/>
          <w:color w:val="000000"/>
        </w:rPr>
        <w:t>data for</w:t>
      </w:r>
      <w:r w:rsidRPr="000E69F1">
        <w:rPr>
          <w:rFonts w:ascii="Times New Roman" w:eastAsia="Times New Roman" w:hAnsi="Times New Roman" w:cs="Times New Roman"/>
          <w:color w:val="000000"/>
        </w:rPr>
        <w:t xml:space="preserve"> individuals for which we had measurements for all of the following: zygomatic width, right hind foot</w:t>
      </w:r>
      <w:r>
        <w:rPr>
          <w:rFonts w:ascii="Times New Roman" w:eastAsia="Times New Roman" w:hAnsi="Times New Roman" w:cs="Times New Roman"/>
          <w:color w:val="000000"/>
        </w:rPr>
        <w:t xml:space="preserve"> length</w:t>
      </w:r>
      <w:r w:rsidRPr="000E69F1">
        <w:rPr>
          <w:rFonts w:ascii="Times New Roman" w:eastAsia="Times New Roman" w:hAnsi="Times New Roman" w:cs="Times New Roman"/>
          <w:color w:val="000000"/>
        </w:rPr>
        <w:t xml:space="preserve">, body mass, and </w:t>
      </w:r>
      <w:r w:rsidR="008F08AD">
        <w:rPr>
          <w:rFonts w:ascii="Times New Roman" w:eastAsia="Times New Roman" w:hAnsi="Times New Roman" w:cs="Times New Roman"/>
          <w:color w:val="000000"/>
        </w:rPr>
        <w:t>body composition</w:t>
      </w:r>
      <w:r w:rsidR="00163B46">
        <w:rPr>
          <w:rFonts w:ascii="Times New Roman" w:eastAsia="Times New Roman" w:hAnsi="Times New Roman" w:cs="Times New Roman"/>
          <w:color w:val="000000"/>
        </w:rPr>
        <w:t xml:space="preserve"> (fat mass and lean mass)</w:t>
      </w:r>
      <w:r w:rsidRPr="000E69F1">
        <w:rPr>
          <w:rFonts w:ascii="Times New Roman" w:eastAsia="Times New Roman" w:hAnsi="Times New Roman" w:cs="Times New Roman"/>
          <w:color w:val="000000"/>
        </w:rPr>
        <w:t xml:space="preserve">. </w:t>
      </w:r>
      <w:r w:rsidR="00A26573" w:rsidRPr="000602D6">
        <w:rPr>
          <w:rFonts w:ascii="Times New Roman" w:eastAsia="Times New Roman" w:hAnsi="Times New Roman" w:cs="Times New Roman"/>
        </w:rPr>
        <w:t xml:space="preserve">We selected the </w:t>
      </w:r>
      <w:r w:rsidR="00B40096">
        <w:rPr>
          <w:rFonts w:ascii="Times New Roman" w:eastAsia="Times New Roman" w:hAnsi="Times New Roman" w:cs="Times New Roman"/>
        </w:rPr>
        <w:t xml:space="preserve">most appropriate </w:t>
      </w:r>
      <w:r w:rsidR="00A26573" w:rsidRPr="000602D6">
        <w:rPr>
          <w:rFonts w:ascii="Times New Roman" w:eastAsia="Times New Roman" w:hAnsi="Times New Roman" w:cs="Times New Roman"/>
        </w:rPr>
        <w:t xml:space="preserve">BCI for each species </w:t>
      </w:r>
      <w:r w:rsidR="00B40096">
        <w:rPr>
          <w:rFonts w:ascii="Times New Roman" w:eastAsia="Times New Roman" w:hAnsi="Times New Roman" w:cs="Times New Roman"/>
        </w:rPr>
        <w:t xml:space="preserve">by </w:t>
      </w:r>
      <w:r w:rsidR="00F90FEE">
        <w:rPr>
          <w:rFonts w:ascii="Times New Roman" w:eastAsia="Times New Roman" w:hAnsi="Times New Roman" w:cs="Times New Roman"/>
        </w:rPr>
        <w:t xml:space="preserve">first exploring correlation between RHF and ZW in each species. </w:t>
      </w:r>
      <w:r w:rsidR="00A26573">
        <w:rPr>
          <w:rFonts w:ascii="Times New Roman" w:eastAsia="Times New Roman" w:hAnsi="Times New Roman" w:cs="Times New Roman"/>
        </w:rPr>
        <w:t>If positive</w:t>
      </w:r>
      <w:r w:rsidR="00116305">
        <w:rPr>
          <w:rFonts w:ascii="Times New Roman" w:eastAsia="Times New Roman" w:hAnsi="Times New Roman" w:cs="Times New Roman"/>
        </w:rPr>
        <w:t xml:space="preserve"> for both sexes</w:t>
      </w:r>
      <w:r w:rsidR="00A26573">
        <w:rPr>
          <w:rFonts w:ascii="Times New Roman" w:eastAsia="Times New Roman" w:hAnsi="Times New Roman" w:cs="Times New Roman"/>
        </w:rPr>
        <w:t xml:space="preserve">, we proceeded to estimate structural size by </w:t>
      </w:r>
      <w:r w:rsidR="00163B46">
        <w:rPr>
          <w:rFonts w:ascii="Times New Roman" w:eastAsia="Times New Roman" w:hAnsi="Times New Roman" w:cs="Times New Roman"/>
          <w:color w:val="000000"/>
        </w:rPr>
        <w:t>log-transform</w:t>
      </w:r>
      <w:r w:rsidR="00A26573">
        <w:rPr>
          <w:rFonts w:ascii="Times New Roman" w:eastAsia="Times New Roman" w:hAnsi="Times New Roman" w:cs="Times New Roman"/>
          <w:color w:val="000000"/>
        </w:rPr>
        <w:t>ing</w:t>
      </w:r>
      <w:r w:rsidR="00163B46">
        <w:rPr>
          <w:rFonts w:ascii="Times New Roman" w:eastAsia="Times New Roman" w:hAnsi="Times New Roman" w:cs="Times New Roman"/>
          <w:color w:val="000000"/>
        </w:rPr>
        <w:t xml:space="preserve"> and </w:t>
      </w:r>
      <w:r w:rsidR="008F08AD">
        <w:rPr>
          <w:rFonts w:ascii="Times New Roman" w:eastAsia="Times New Roman" w:hAnsi="Times New Roman" w:cs="Times New Roman"/>
          <w:color w:val="000000"/>
        </w:rPr>
        <w:t>scal</w:t>
      </w:r>
      <w:r w:rsidR="00A26573">
        <w:rPr>
          <w:rFonts w:ascii="Times New Roman" w:eastAsia="Times New Roman" w:hAnsi="Times New Roman" w:cs="Times New Roman"/>
          <w:color w:val="000000"/>
        </w:rPr>
        <w:t>ing</w:t>
      </w:r>
      <w:r w:rsidR="00163B46">
        <w:rPr>
          <w:rFonts w:ascii="Times New Roman" w:eastAsia="Times New Roman" w:hAnsi="Times New Roman" w:cs="Times New Roman"/>
          <w:color w:val="000000"/>
        </w:rPr>
        <w:t xml:space="preserve"> variables to a mean of zero</w:t>
      </w:r>
      <w:r w:rsidR="00691974">
        <w:rPr>
          <w:rFonts w:ascii="Times New Roman" w:eastAsia="Times New Roman" w:hAnsi="Times New Roman" w:cs="Times New Roman"/>
          <w:color w:val="000000"/>
        </w:rPr>
        <w:t xml:space="preserve"> (within sex</w:t>
      </w:r>
      <w:r w:rsidR="008F08AD">
        <w:rPr>
          <w:rFonts w:ascii="Times New Roman" w:eastAsia="Times New Roman" w:hAnsi="Times New Roman" w:cs="Times New Roman"/>
          <w:color w:val="000000"/>
        </w:rPr>
        <w:t xml:space="preserve"> </w:t>
      </w:r>
      <w:r w:rsidR="00691974">
        <w:rPr>
          <w:rFonts w:ascii="Times New Roman" w:eastAsia="Times New Roman" w:hAnsi="Times New Roman" w:cs="Times New Roman"/>
          <w:color w:val="000000"/>
        </w:rPr>
        <w:t>within specie</w:t>
      </w:r>
      <w:r w:rsidR="00A26573">
        <w:rPr>
          <w:rFonts w:ascii="Times New Roman" w:eastAsia="Times New Roman" w:hAnsi="Times New Roman" w:cs="Times New Roman"/>
          <w:color w:val="000000"/>
        </w:rPr>
        <w:t xml:space="preserve">) and then conducting </w:t>
      </w:r>
      <w:r w:rsidRPr="000E69F1">
        <w:rPr>
          <w:rFonts w:ascii="Times New Roman" w:eastAsia="Times New Roman" w:hAnsi="Times New Roman" w:cs="Times New Roman"/>
          <w:color w:val="000000"/>
        </w:rPr>
        <w:t>principal components analysis</w:t>
      </w:r>
      <w:r w:rsidR="008F08AD">
        <w:rPr>
          <w:rFonts w:ascii="Times New Roman" w:eastAsia="Times New Roman" w:hAnsi="Times New Roman" w:cs="Times New Roman"/>
          <w:color w:val="000000"/>
        </w:rPr>
        <w:t xml:space="preserve"> using </w:t>
      </w:r>
      <w:r w:rsidR="00A26573">
        <w:rPr>
          <w:rFonts w:ascii="Times New Roman" w:eastAsia="Times New Roman" w:hAnsi="Times New Roman" w:cs="Times New Roman"/>
          <w:color w:val="000000"/>
        </w:rPr>
        <w:t xml:space="preserve">the transformed </w:t>
      </w:r>
      <w:r w:rsidR="008F08AD">
        <w:rPr>
          <w:rFonts w:ascii="Times New Roman" w:eastAsia="Times New Roman" w:hAnsi="Times New Roman" w:cs="Times New Roman"/>
          <w:color w:val="000000"/>
        </w:rPr>
        <w:t>skeletal measurements</w:t>
      </w:r>
      <w:r w:rsidR="00A26573">
        <w:rPr>
          <w:rFonts w:ascii="Times New Roman" w:eastAsia="Times New Roman" w:hAnsi="Times New Roman" w:cs="Times New Roman"/>
          <w:color w:val="000000"/>
        </w:rPr>
        <w:t>. We</w:t>
      </w:r>
      <w:r w:rsidR="008F08AD">
        <w:rPr>
          <w:rFonts w:ascii="Times New Roman" w:eastAsia="Times New Roman" w:hAnsi="Times New Roman" w:cs="Times New Roman"/>
          <w:color w:val="000000"/>
        </w:rPr>
        <w:t xml:space="preserve"> then </w:t>
      </w:r>
      <w:r w:rsidRPr="000E69F1">
        <w:rPr>
          <w:rFonts w:ascii="Times New Roman" w:eastAsia="Times New Roman" w:hAnsi="Times New Roman" w:cs="Times New Roman"/>
          <w:color w:val="000000"/>
        </w:rPr>
        <w:t xml:space="preserve">regressed body mass on </w:t>
      </w:r>
      <w:r w:rsidR="00A26573">
        <w:rPr>
          <w:rFonts w:ascii="Times New Roman" w:eastAsia="Times New Roman" w:hAnsi="Times New Roman" w:cs="Times New Roman"/>
          <w:color w:val="000000"/>
        </w:rPr>
        <w:t xml:space="preserve">the resulting </w:t>
      </w:r>
      <w:r w:rsidRPr="000E69F1">
        <w:rPr>
          <w:rFonts w:ascii="Times New Roman" w:eastAsia="Times New Roman" w:hAnsi="Times New Roman" w:cs="Times New Roman"/>
          <w:color w:val="000000"/>
        </w:rPr>
        <w:t>PC1 and retained the residuals to serve as the body condition index (BCI) used for further analyses</w:t>
      </w:r>
      <w:r w:rsidR="008F08AD">
        <w:rPr>
          <w:rFonts w:ascii="Times New Roman" w:eastAsia="Times New Roman" w:hAnsi="Times New Roman" w:cs="Times New Roman"/>
          <w:color w:val="000000"/>
        </w:rPr>
        <w:t xml:space="preserve">, following </w:t>
      </w:r>
      <w:r w:rsidR="008F08AD" w:rsidRPr="000E69F1">
        <w:rPr>
          <w:rFonts w:ascii="Times New Roman" w:eastAsia="Times New Roman" w:hAnsi="Times New Roman" w:cs="Times New Roman"/>
          <w:color w:val="000000"/>
        </w:rPr>
        <w:fldChar w:fldCharType="begin" w:fldLock="1"/>
      </w:r>
      <w:r w:rsidR="008F08AD">
        <w:rPr>
          <w:rFonts w:ascii="Times New Roman" w:eastAsia="Times New Roman" w:hAnsi="Times New Roman" w:cs="Times New Roman"/>
          <w:color w:val="000000"/>
        </w:rPr>
        <w:instrText>ADDIN CSL_CITATION {"citationItems":[{"id":"ITEM-1","itemData":{"DOI":"doi:10.1890/04-0232","ISBN":"0012-9658","ISSN":"0012-9658","PMID":"226791700016","abstract":"Body condition can have important fitness consequences, but measuring body condition of live animals from wild populations has been the subject of much recent debate. Using the residuals from a regression of body mass on a linear measure of body size is one of the most common methods of measuring condition and has been used in many vertebrate taxa. Recently, the use of this method has been criticized because assumptions are likely violated. We tested several assumptions regarding the use of this method with body composition and morphometric data from five species of small mammals and with statistical simulations. We tested the assumptions that the relationship between body mass and body size is linear, and that the proportion of mass associated with energy reserves is independent of body size. In addition, we tested whether the residuals from reduced major axis (RMA) regression or major axis (MA) regression performed better than the residuals from ordinary least squares (OLS) regression as indices of body condition. We found no evidence of nonlinear relationships between body mass and body size. Relative energy reserves (fat and lean dry mass) were generally independent or weakly dependent on body size. Residuals from MA and RMA regression consistently explained less variation in body composition than OLS regression. Using statistical simulations, we compared the effects of violations of the assumption that true condition and residual indices are independent of body size on the OLS, MA, and RMA procedures and found that OLS performed better than the RMA and MA procedures. Despite recent criticisms of residuals from mass–size OLS regressions, these indices of body condition appear to satisfy critical assumptions. Although some caution is warranted when using residuals, especially when both interindividual variation in body size and measurement error are high, we found no reason to reject OLS residuals as legitimate indices of body condition. Read More: http://www.esajournals.org/doi/abs/10.1890/04-0232","author":[{"dropping-particle":"","family":"Schulte-Hostedde","given":"Albrecht I.","non-dropping-particle":"","parse-names":false,"suffix":""},{"dropping-particle":"","family":"Zinner","given":"Bertram","non-dropping-particle":"","parse-names":false,"suffix":""},{"dropping-particle":"","family":"Millar","given":"John S.","non-dropping-particle":"","parse-names":false,"suffix":""},{"dropping-particle":"","family":"Hickling","given":"Graham J.","non-dropping-particle":"","parse-names":false,"suffix":""}],"container-title":"Ecology","id":"ITEM-1","issue":"1","issued":{"date-parts":[["2005"]]},"page":"155-163","title":"Restitution of mass-size residuals: validating body condition indices","type":"article-journal","volume":"86"},"uris":["http://www.mendeley.com/documents/?uuid=33418f5b-a58f-49c0-85b1-ee81ce7c0bad"]}],"mendeley":{"formattedCitation":"(Schulte-Hostedde et al. 2005)","plainTextFormattedCitation":"(Schulte-Hostedde et al. 2005)","previouslyFormattedCitation":"(Schulte-Hostedde et al. 2005)"},"properties":{"noteIndex":0},"schema":"https://github.com/citation-style-language/schema/raw/master/csl-citation.json"}</w:instrText>
      </w:r>
      <w:r w:rsidR="008F08AD" w:rsidRPr="000E69F1">
        <w:rPr>
          <w:rFonts w:ascii="Times New Roman" w:eastAsia="Times New Roman" w:hAnsi="Times New Roman" w:cs="Times New Roman"/>
          <w:color w:val="000000"/>
        </w:rPr>
        <w:fldChar w:fldCharType="separate"/>
      </w:r>
      <w:r w:rsidR="008F08AD" w:rsidRPr="004C4337">
        <w:rPr>
          <w:rFonts w:ascii="Times New Roman" w:eastAsia="Times New Roman" w:hAnsi="Times New Roman" w:cs="Times New Roman"/>
          <w:noProof/>
          <w:color w:val="000000"/>
        </w:rPr>
        <w:t>(Schulte-Hostedde et al. 2005)</w:t>
      </w:r>
      <w:r w:rsidR="008F08AD"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xml:space="preserve">. </w:t>
      </w:r>
      <w:r w:rsidR="00A26573">
        <w:rPr>
          <w:rFonts w:ascii="Times New Roman" w:eastAsia="Times New Roman" w:hAnsi="Times New Roman" w:cs="Times New Roman"/>
        </w:rPr>
        <w:t xml:space="preserve">When there </w:t>
      </w:r>
      <w:r w:rsidR="0075151C">
        <w:rPr>
          <w:rFonts w:ascii="Times New Roman" w:eastAsia="Times New Roman" w:hAnsi="Times New Roman" w:cs="Times New Roman"/>
        </w:rPr>
        <w:t>was a</w:t>
      </w:r>
      <w:r w:rsidR="00A26573">
        <w:rPr>
          <w:rFonts w:ascii="Times New Roman" w:eastAsia="Times New Roman" w:hAnsi="Times New Roman" w:cs="Times New Roman"/>
        </w:rPr>
        <w:t xml:space="preserve"> negative relationship or no relationship </w:t>
      </w:r>
      <w:r w:rsidR="0075151C">
        <w:rPr>
          <w:rFonts w:ascii="Times New Roman" w:eastAsia="Times New Roman" w:hAnsi="Times New Roman" w:cs="Times New Roman"/>
        </w:rPr>
        <w:t>between</w:t>
      </w:r>
      <w:r w:rsidR="00A26573">
        <w:rPr>
          <w:rFonts w:ascii="Times New Roman" w:eastAsia="Times New Roman" w:hAnsi="Times New Roman" w:cs="Times New Roman"/>
        </w:rPr>
        <w:t xml:space="preserve"> skeletal measures</w:t>
      </w:r>
      <w:r w:rsidR="00116305">
        <w:rPr>
          <w:rFonts w:ascii="Times New Roman" w:eastAsia="Times New Roman" w:hAnsi="Times New Roman" w:cs="Times New Roman"/>
        </w:rPr>
        <w:t xml:space="preserve"> for one or both sexes</w:t>
      </w:r>
      <w:r w:rsidR="0075151C">
        <w:rPr>
          <w:rFonts w:ascii="Times New Roman" w:eastAsia="Times New Roman" w:hAnsi="Times New Roman" w:cs="Times New Roman"/>
        </w:rPr>
        <w:t xml:space="preserve">, </w:t>
      </w:r>
      <w:r w:rsidR="00A26573">
        <w:rPr>
          <w:rFonts w:ascii="Times New Roman" w:eastAsia="Times New Roman" w:hAnsi="Times New Roman" w:cs="Times New Roman"/>
        </w:rPr>
        <w:t xml:space="preserve">we selected the </w:t>
      </w:r>
      <w:r w:rsidR="00310789">
        <w:rPr>
          <w:rFonts w:ascii="Times New Roman" w:eastAsia="Times New Roman" w:hAnsi="Times New Roman" w:cs="Times New Roman"/>
        </w:rPr>
        <w:t xml:space="preserve">single </w:t>
      </w:r>
      <w:r w:rsidR="00A26573">
        <w:rPr>
          <w:rFonts w:ascii="Times New Roman" w:eastAsia="Times New Roman" w:hAnsi="Times New Roman" w:cs="Times New Roman"/>
        </w:rPr>
        <w:t xml:space="preserve">skeletal measure </w:t>
      </w:r>
      <w:r w:rsidR="00310789">
        <w:rPr>
          <w:rFonts w:ascii="Times New Roman" w:eastAsia="Times New Roman" w:hAnsi="Times New Roman" w:cs="Times New Roman"/>
        </w:rPr>
        <w:t xml:space="preserve">that positively correlated with body mass </w:t>
      </w:r>
      <w:r w:rsidR="00A26573">
        <w:rPr>
          <w:rFonts w:ascii="Times New Roman" w:eastAsia="Times New Roman" w:hAnsi="Times New Roman" w:cs="Times New Roman"/>
        </w:rPr>
        <w:t xml:space="preserve">with the greatest coefficient of variation (CV; see </w:t>
      </w:r>
      <w:r w:rsidR="00A26573" w:rsidRPr="00A26573">
        <w:rPr>
          <w:rFonts w:ascii="Times New Roman" w:eastAsia="Times New Roman" w:hAnsi="Times New Roman" w:cs="Times New Roman"/>
        </w:rPr>
        <w:t>Supplementary Material)</w:t>
      </w:r>
      <w:r w:rsidR="00310789">
        <w:rPr>
          <w:rFonts w:ascii="Times New Roman" w:eastAsia="Times New Roman" w:hAnsi="Times New Roman" w:cs="Times New Roman"/>
        </w:rPr>
        <w:t xml:space="preserve">. We used this </w:t>
      </w:r>
      <w:r w:rsidR="00A26573">
        <w:rPr>
          <w:rFonts w:ascii="Times New Roman" w:eastAsia="Times New Roman" w:hAnsi="Times New Roman" w:cs="Times New Roman"/>
        </w:rPr>
        <w:t xml:space="preserve">to generate a single skeletal </w:t>
      </w:r>
      <w:r w:rsidR="00310789">
        <w:rPr>
          <w:rFonts w:ascii="Times New Roman" w:eastAsia="Times New Roman" w:hAnsi="Times New Roman" w:cs="Times New Roman"/>
        </w:rPr>
        <w:t xml:space="preserve">measure </w:t>
      </w:r>
      <w:r w:rsidR="00A26573">
        <w:rPr>
          <w:rFonts w:ascii="Times New Roman" w:eastAsia="Times New Roman" w:hAnsi="Times New Roman" w:cs="Times New Roman"/>
        </w:rPr>
        <w:t>index</w:t>
      </w:r>
      <w:r w:rsidRPr="000E69F1">
        <w:rPr>
          <w:rFonts w:ascii="Times New Roman" w:eastAsia="Times New Roman" w:hAnsi="Times New Roman" w:cs="Times New Roman"/>
          <w:color w:val="000000"/>
        </w:rPr>
        <w:t xml:space="preserve"> by taking the residuals </w:t>
      </w:r>
      <w:r w:rsidR="008F08AD">
        <w:rPr>
          <w:rFonts w:ascii="Times New Roman" w:eastAsia="Times New Roman" w:hAnsi="Times New Roman" w:cs="Times New Roman"/>
          <w:color w:val="000000"/>
        </w:rPr>
        <w:t xml:space="preserve">from regressing </w:t>
      </w:r>
      <w:r w:rsidR="00310789">
        <w:rPr>
          <w:rFonts w:ascii="Times New Roman" w:eastAsia="Times New Roman" w:hAnsi="Times New Roman" w:cs="Times New Roman"/>
          <w:color w:val="000000"/>
        </w:rPr>
        <w:t xml:space="preserve">either </w:t>
      </w:r>
      <w:r w:rsidR="008F08AD">
        <w:rPr>
          <w:rFonts w:ascii="Times New Roman" w:eastAsia="Times New Roman" w:hAnsi="Times New Roman" w:cs="Times New Roman"/>
          <w:color w:val="000000"/>
        </w:rPr>
        <w:t>RHF alone on</w:t>
      </w:r>
      <w:r w:rsidRPr="000E69F1">
        <w:rPr>
          <w:rFonts w:ascii="Times New Roman" w:eastAsia="Times New Roman" w:hAnsi="Times New Roman" w:cs="Times New Roman"/>
          <w:color w:val="000000"/>
        </w:rPr>
        <w:t xml:space="preserve"> body mass</w:t>
      </w:r>
      <w:r w:rsidR="008F08AD">
        <w:rPr>
          <w:rFonts w:ascii="Times New Roman" w:eastAsia="Times New Roman" w:hAnsi="Times New Roman" w:cs="Times New Roman"/>
          <w:color w:val="000000"/>
        </w:rPr>
        <w:t xml:space="preserve"> (generating the RHF index),</w:t>
      </w:r>
      <w:r w:rsidRPr="000E69F1">
        <w:rPr>
          <w:rFonts w:ascii="Times New Roman" w:eastAsia="Times New Roman" w:hAnsi="Times New Roman" w:cs="Times New Roman"/>
          <w:color w:val="000000"/>
        </w:rPr>
        <w:t xml:space="preserve"> </w:t>
      </w:r>
      <w:r w:rsidR="00310789">
        <w:rPr>
          <w:rFonts w:ascii="Times New Roman" w:eastAsia="Times New Roman" w:hAnsi="Times New Roman" w:cs="Times New Roman"/>
          <w:color w:val="000000"/>
        </w:rPr>
        <w:t>or ZW alone on body mass</w:t>
      </w:r>
      <w:r w:rsidR="008F08AD">
        <w:rPr>
          <w:rFonts w:ascii="Times New Roman" w:eastAsia="Times New Roman" w:hAnsi="Times New Roman" w:cs="Times New Roman"/>
          <w:color w:val="000000"/>
        </w:rPr>
        <w:t xml:space="preserve"> (generating the ZW index)</w:t>
      </w:r>
      <w:r w:rsidR="009E330F">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 xml:space="preserve">All </w:t>
      </w:r>
      <w:r w:rsidR="008F08AD">
        <w:rPr>
          <w:rFonts w:ascii="Times New Roman" w:eastAsia="Times New Roman" w:hAnsi="Times New Roman" w:cs="Times New Roman"/>
          <w:color w:val="000000"/>
        </w:rPr>
        <w:t xml:space="preserve">BCIs </w:t>
      </w:r>
      <w:r w:rsidRPr="000E69F1">
        <w:rPr>
          <w:rFonts w:ascii="Times New Roman" w:eastAsia="Times New Roman" w:hAnsi="Times New Roman" w:cs="Times New Roman"/>
          <w:color w:val="000000"/>
        </w:rPr>
        <w:t xml:space="preserve">were calculated within </w:t>
      </w:r>
      <w:r w:rsidR="00427EDE">
        <w:rPr>
          <w:rFonts w:ascii="Times New Roman" w:eastAsia="Times New Roman" w:hAnsi="Times New Roman" w:cs="Times New Roman"/>
          <w:color w:val="000000"/>
        </w:rPr>
        <w:t xml:space="preserve">each species independently, and further specialized by calculating BCIs independently for males and females within each species to account for sex differences in morphometric values (see Results). </w:t>
      </w:r>
    </w:p>
    <w:p w14:paraId="51485328" w14:textId="77777777" w:rsidR="00403A84" w:rsidRPr="000E69F1" w:rsidRDefault="00403A84" w:rsidP="006649C1">
      <w:pPr>
        <w:spacing w:line="480" w:lineRule="auto"/>
        <w:rPr>
          <w:rFonts w:ascii="Times New Roman" w:eastAsia="Times New Roman" w:hAnsi="Times New Roman" w:cs="Times New Roman"/>
        </w:rPr>
      </w:pPr>
    </w:p>
    <w:p w14:paraId="5B86C308" w14:textId="77777777" w:rsidR="00BF4374" w:rsidRPr="000E69F1" w:rsidRDefault="00BF4374" w:rsidP="006649C1">
      <w:pPr>
        <w:spacing w:line="480" w:lineRule="auto"/>
        <w:rPr>
          <w:rFonts w:ascii="Times New Roman" w:eastAsia="Times New Roman" w:hAnsi="Times New Roman" w:cs="Times New Roman"/>
          <w:i/>
          <w:iCs/>
        </w:rPr>
      </w:pPr>
      <w:r w:rsidRPr="000E69F1">
        <w:rPr>
          <w:rFonts w:ascii="Times New Roman" w:eastAsia="Times New Roman" w:hAnsi="Times New Roman" w:cs="Times New Roman"/>
          <w:i/>
          <w:iCs/>
        </w:rPr>
        <w:t>Statistical analyses</w:t>
      </w:r>
    </w:p>
    <w:p w14:paraId="731CA50E" w14:textId="7BB419FB" w:rsidR="00BF4374" w:rsidRPr="000E69F1" w:rsidRDefault="00BF4374"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rPr>
        <w:tab/>
      </w:r>
      <w:r w:rsidR="0094553A">
        <w:rPr>
          <w:rFonts w:ascii="Times New Roman" w:eastAsia="Times New Roman" w:hAnsi="Times New Roman" w:cs="Times New Roman"/>
        </w:rPr>
        <w:t xml:space="preserve">We initially </w:t>
      </w:r>
      <w:r w:rsidR="009407E7">
        <w:rPr>
          <w:rFonts w:ascii="Times New Roman" w:eastAsia="Times New Roman" w:hAnsi="Times New Roman" w:cs="Times New Roman"/>
        </w:rPr>
        <w:t xml:space="preserve">calculated coefficient of variation for all variables and </w:t>
      </w:r>
      <w:r w:rsidR="0094553A">
        <w:rPr>
          <w:rFonts w:ascii="Times New Roman" w:eastAsia="Times New Roman" w:hAnsi="Times New Roman" w:cs="Times New Roman"/>
        </w:rPr>
        <w:t>analyzed relationships between morphometric variables (body mass, RHF, and ZW) in absolute, non-transformed values to explore initial relationships.</w:t>
      </w:r>
      <w:r w:rsidR="00427EDE">
        <w:rPr>
          <w:rFonts w:ascii="Times New Roman" w:eastAsia="Times New Roman" w:hAnsi="Times New Roman" w:cs="Times New Roman"/>
        </w:rPr>
        <w:t xml:space="preserve"> </w:t>
      </w:r>
      <w:r w:rsidRPr="000E69F1">
        <w:rPr>
          <w:rFonts w:ascii="Times New Roman" w:eastAsia="Times New Roman" w:hAnsi="Times New Roman" w:cs="Times New Roman"/>
        </w:rPr>
        <w:t>We performed all</w:t>
      </w:r>
      <w:r w:rsidR="00C31E5C" w:rsidRPr="000E69F1">
        <w:rPr>
          <w:rFonts w:ascii="Times New Roman" w:eastAsia="Times New Roman" w:hAnsi="Times New Roman" w:cs="Times New Roman"/>
        </w:rPr>
        <w:t xml:space="preserve"> </w:t>
      </w:r>
      <w:r w:rsidRPr="000E69F1">
        <w:rPr>
          <w:rFonts w:ascii="Times New Roman" w:eastAsia="Times New Roman" w:hAnsi="Times New Roman" w:cs="Times New Roman"/>
        </w:rPr>
        <w:t>analyses</w:t>
      </w:r>
      <w:r w:rsidR="00C31E5C" w:rsidRPr="000E69F1">
        <w:rPr>
          <w:rFonts w:ascii="Times New Roman" w:eastAsia="Times New Roman" w:hAnsi="Times New Roman" w:cs="Times New Roman"/>
        </w:rPr>
        <w:t xml:space="preserve"> of body composition variables expressed as </w:t>
      </w:r>
      <w:r w:rsidR="00D2544F" w:rsidRPr="000E69F1">
        <w:rPr>
          <w:rFonts w:ascii="Times New Roman" w:eastAsia="Times New Roman" w:hAnsi="Times New Roman" w:cs="Times New Roman"/>
        </w:rPr>
        <w:t xml:space="preserve">absolute quantities in grams. </w:t>
      </w:r>
      <w:r w:rsidR="00A26573" w:rsidRPr="000E69F1">
        <w:rPr>
          <w:rFonts w:ascii="Times New Roman" w:eastAsia="Times New Roman" w:hAnsi="Times New Roman" w:cs="Times New Roman"/>
        </w:rPr>
        <w:t xml:space="preserve">We regressed all body condition indices against lean (g) and fat (g) using mixed models with individual identity specified as a random effect, as some individuals were measured multiple times within each dataset. </w:t>
      </w:r>
      <w:r w:rsidR="00E9412C">
        <w:rPr>
          <w:rFonts w:ascii="Times New Roman" w:eastAsia="Times New Roman" w:hAnsi="Times New Roman" w:cs="Times New Roman"/>
        </w:rPr>
        <w:t>All analyses were completed in R (v.4.0.3</w:t>
      </w:r>
      <w:r w:rsidR="00245463">
        <w:rPr>
          <w:rFonts w:ascii="Times New Roman" w:eastAsia="Times New Roman" w:hAnsi="Times New Roman" w:cs="Times New Roman"/>
        </w:rPr>
        <w:t xml:space="preserve">, </w:t>
      </w:r>
      <w:r w:rsidR="00245463">
        <w:rPr>
          <w:rFonts w:ascii="Times New Roman" w:eastAsia="Times New Roman" w:hAnsi="Times New Roman" w:cs="Times New Roman"/>
        </w:rPr>
        <w:fldChar w:fldCharType="begin" w:fldLock="1"/>
      </w:r>
      <w:r w:rsidR="004C4337">
        <w:rPr>
          <w:rFonts w:ascii="Times New Roman" w:eastAsia="Times New Roman" w:hAnsi="Times New Roman" w:cs="Times New Roman"/>
        </w:rPr>
        <w:instrText>ADDIN CSL_CITATION {"citationItems":[{"id":"ITEM-1","itemData":{"author":[{"dropping-particle":"","family":"R Core Team","given":"","non-dropping-particle":"","parse-names":false,"suffix":""}],"id":"ITEM-1","issued":{"date-parts":[["2020"]]},"publisher":"R Foundation for Statistical Computing","publisher-place":"Vienna, Austria","title":"R: A language and environment for statistical computing","type":"article"},"uris":["http://www.mendeley.com/documents/?uuid=e756f8c2-4167-446d-b326-a30f04780cc6"]}],"mendeley":{"formattedCitation":"(R Core Team 2020)","plainTextFormattedCitation":"(R Core Team 2020)","previouslyFormattedCitation":"(R Core Team 2020)"},"properties":{"noteIndex":0},"schema":"https://github.com/citation-style-language/schema/raw/master/csl-citation.json"}</w:instrText>
      </w:r>
      <w:r w:rsidR="00245463">
        <w:rPr>
          <w:rFonts w:ascii="Times New Roman" w:eastAsia="Times New Roman" w:hAnsi="Times New Roman" w:cs="Times New Roman"/>
        </w:rPr>
        <w:fldChar w:fldCharType="separate"/>
      </w:r>
      <w:r w:rsidR="004C4337" w:rsidRPr="004C4337">
        <w:rPr>
          <w:rFonts w:ascii="Times New Roman" w:eastAsia="Times New Roman" w:hAnsi="Times New Roman" w:cs="Times New Roman"/>
          <w:noProof/>
        </w:rPr>
        <w:t>(R Core Team 2020)</w:t>
      </w:r>
      <w:r w:rsidR="00245463">
        <w:rPr>
          <w:rFonts w:ascii="Times New Roman" w:eastAsia="Times New Roman" w:hAnsi="Times New Roman" w:cs="Times New Roman"/>
        </w:rPr>
        <w:fldChar w:fldCharType="end"/>
      </w:r>
      <w:r w:rsidR="00245463">
        <w:rPr>
          <w:rFonts w:ascii="Times New Roman" w:eastAsia="Times New Roman" w:hAnsi="Times New Roman" w:cs="Times New Roman"/>
        </w:rPr>
        <w:t xml:space="preserve">). </w:t>
      </w:r>
    </w:p>
    <w:p w14:paraId="793B8AD8" w14:textId="77777777" w:rsidR="00C31E5C" w:rsidRPr="000E69F1" w:rsidRDefault="00C31E5C" w:rsidP="006649C1">
      <w:pPr>
        <w:spacing w:line="480" w:lineRule="auto"/>
        <w:rPr>
          <w:rFonts w:ascii="Times New Roman" w:eastAsia="Times New Roman" w:hAnsi="Times New Roman" w:cs="Times New Roman"/>
          <w:i/>
          <w:iCs/>
        </w:rPr>
      </w:pPr>
    </w:p>
    <w:p w14:paraId="6C899E4D" w14:textId="1C91FC2B" w:rsidR="006649C1" w:rsidRPr="000E69F1" w:rsidRDefault="006649C1" w:rsidP="006649C1">
      <w:pPr>
        <w:spacing w:line="480" w:lineRule="auto"/>
        <w:rPr>
          <w:rFonts w:ascii="Times New Roman" w:eastAsia="Times New Roman" w:hAnsi="Times New Roman" w:cs="Times New Roman"/>
          <w:b/>
          <w:bCs/>
        </w:rPr>
      </w:pPr>
      <w:r w:rsidRPr="000E69F1">
        <w:rPr>
          <w:rFonts w:ascii="Times New Roman" w:eastAsia="Times New Roman" w:hAnsi="Times New Roman" w:cs="Times New Roman"/>
          <w:b/>
          <w:bCs/>
        </w:rPr>
        <w:t>Results</w:t>
      </w:r>
    </w:p>
    <w:p w14:paraId="495EB0F0" w14:textId="77777777" w:rsidR="006F578D" w:rsidRDefault="006F578D" w:rsidP="006649C1">
      <w:pPr>
        <w:spacing w:line="480" w:lineRule="auto"/>
        <w:rPr>
          <w:rFonts w:ascii="Times New Roman" w:eastAsia="Times New Roman" w:hAnsi="Times New Roman" w:cs="Times New Roman"/>
          <w:i/>
          <w:iCs/>
        </w:rPr>
      </w:pPr>
      <w:r>
        <w:rPr>
          <w:rFonts w:ascii="Times New Roman" w:eastAsia="Times New Roman" w:hAnsi="Times New Roman" w:cs="Times New Roman"/>
          <w:i/>
          <w:iCs/>
        </w:rPr>
        <w:t xml:space="preserve">Morphology and sexual dimorphism </w:t>
      </w:r>
    </w:p>
    <w:p w14:paraId="759987D0" w14:textId="5CD48F9B" w:rsidR="00972821" w:rsidRDefault="00972821" w:rsidP="00972821">
      <w:pPr>
        <w:spacing w:line="480" w:lineRule="auto"/>
        <w:ind w:firstLine="540"/>
        <w:rPr>
          <w:rFonts w:ascii="Times New Roman" w:eastAsia="Times New Roman" w:hAnsi="Times New Roman" w:cs="Times New Roman"/>
        </w:rPr>
      </w:pPr>
      <w:r>
        <w:rPr>
          <w:rFonts w:ascii="Times New Roman" w:eastAsia="Times New Roman" w:hAnsi="Times New Roman" w:cs="Times New Roman"/>
        </w:rPr>
        <w:t xml:space="preserve">We confirmed that red squirrel males are slightly heavier than females </w:t>
      </w:r>
      <w:r>
        <w:rPr>
          <w:rFonts w:ascii="Times New Roman" w:eastAsia="Times New Roman" w:hAnsi="Times New Roman" w:cs="Times New Roman"/>
        </w:rPr>
        <w:fldChar w:fldCharType="begin" w:fldLock="1"/>
      </w:r>
      <w:r w:rsidR="009F66EC">
        <w:rPr>
          <w:rFonts w:ascii="Times New Roman" w:eastAsia="Times New Roman" w:hAnsi="Times New Roman" w:cs="Times New Roman"/>
        </w:rPr>
        <w:instrText>ADDIN CSL_CITATION {"citationItems":[{"id":"ITEM-1","itemData":{"author":[{"dropping-particle":"","family":"Boutin","given":"Stan","non-dropping-particle":"","parse-names":false,"suffix":""},{"dropping-particle":"","family":"Larsen","given":"Karl W","non-dropping-particle":"","parse-names":false,"suffix":""}],"container-title":"Journal of Animal Ecology","id":"ITEM-1","issue":"2","issued":{"date-parts":[["1993"]]},"page":"364-370","title":"Does food availability affect growth and survival of males and females differently in a promiscuous small mammal, &lt;i&gt;Tamiasciurus hudsonicus&lt;/i&gt;?","type":"article-journal","volume":"62"},"uris":["http://www.mendeley.com/documents/?uuid=ec05e43f-f254-4438-b2e8-7628e14b8c97"]}],"mendeley":{"formattedCitation":"(Boutin and Larsen 1993)","plainTextFormattedCitation":"(Boutin and Larsen 1993)","previouslyFormattedCitation":"(Boutin and Larsen 1993)"},"properties":{"noteIndex":0},"schema":"https://github.com/citation-style-language/schema/raw/master/csl-citation.json"}</w:instrText>
      </w:r>
      <w:r>
        <w:rPr>
          <w:rFonts w:ascii="Times New Roman" w:eastAsia="Times New Roman" w:hAnsi="Times New Roman" w:cs="Times New Roman"/>
        </w:rPr>
        <w:fldChar w:fldCharType="separate"/>
      </w:r>
      <w:r w:rsidRPr="00972821">
        <w:rPr>
          <w:rFonts w:ascii="Times New Roman" w:eastAsia="Times New Roman" w:hAnsi="Times New Roman" w:cs="Times New Roman"/>
          <w:noProof/>
        </w:rPr>
        <w:t>(Boutin and Larsen 1993)</w:t>
      </w:r>
      <w:r>
        <w:rPr>
          <w:rFonts w:ascii="Times New Roman" w:eastAsia="Times New Roman" w:hAnsi="Times New Roman" w:cs="Times New Roman"/>
        </w:rPr>
        <w:fldChar w:fldCharType="end"/>
      </w:r>
      <w:r>
        <w:rPr>
          <w:rFonts w:ascii="Times New Roman" w:eastAsia="Times New Roman" w:hAnsi="Times New Roman" w:cs="Times New Roman"/>
        </w:rPr>
        <w:t xml:space="preserve"> and found this species </w:t>
      </w:r>
      <w:r w:rsidR="004E14ED">
        <w:rPr>
          <w:rFonts w:ascii="Times New Roman" w:eastAsia="Times New Roman" w:hAnsi="Times New Roman" w:cs="Times New Roman"/>
        </w:rPr>
        <w:t>sexually monomorphic</w:t>
      </w:r>
      <w:r>
        <w:rPr>
          <w:rFonts w:ascii="Times New Roman" w:eastAsia="Times New Roman" w:hAnsi="Times New Roman" w:cs="Times New Roman"/>
        </w:rPr>
        <w:t xml:space="preserve"> in skeletal measures</w:t>
      </w:r>
      <w:r w:rsidR="00BB3232">
        <w:rPr>
          <w:rFonts w:ascii="Times New Roman" w:eastAsia="Times New Roman" w:hAnsi="Times New Roman" w:cs="Times New Roman"/>
        </w:rPr>
        <w:t>, while p</w:t>
      </w:r>
      <w:r w:rsidR="00861F06">
        <w:rPr>
          <w:rFonts w:ascii="Times New Roman" w:eastAsia="Times New Roman" w:hAnsi="Times New Roman" w:cs="Times New Roman"/>
        </w:rPr>
        <w:t>rairie dogs and ground squirrels showed</w:t>
      </w:r>
      <w:r w:rsidR="00BB3232">
        <w:rPr>
          <w:rFonts w:ascii="Times New Roman" w:eastAsia="Times New Roman" w:hAnsi="Times New Roman" w:cs="Times New Roman"/>
        </w:rPr>
        <w:t xml:space="preserve"> sexual dimorphism in body mass and </w:t>
      </w:r>
      <w:r>
        <w:rPr>
          <w:rFonts w:ascii="Times New Roman" w:eastAsia="Times New Roman" w:hAnsi="Times New Roman" w:cs="Times New Roman"/>
        </w:rPr>
        <w:t xml:space="preserve">skeletal measures </w:t>
      </w:r>
      <w:r w:rsidR="00861F06">
        <w:rPr>
          <w:rFonts w:ascii="Times New Roman" w:eastAsia="Times New Roman" w:hAnsi="Times New Roman" w:cs="Times New Roman"/>
        </w:rPr>
        <w:t>(Table 1)</w:t>
      </w:r>
      <w:r w:rsidR="00D67FE9">
        <w:rPr>
          <w:rFonts w:ascii="Times New Roman" w:eastAsia="Times New Roman" w:hAnsi="Times New Roman" w:cs="Times New Roman"/>
        </w:rPr>
        <w:t xml:space="preserve">. </w:t>
      </w:r>
      <w:r>
        <w:rPr>
          <w:rFonts w:ascii="Times New Roman" w:eastAsia="Times New Roman" w:hAnsi="Times New Roman" w:cs="Times New Roman"/>
        </w:rPr>
        <w:t xml:space="preserve">The relationship between right hind foot length and zygomatic width was not consistent across the three species. Red squirrels showed a slightly negative but non-significant relationship between RHF and ZW, while ground squirrels showed a positive relationship between these variables, with higher values for males than females (Figure 1). The relationship between RHF and ZW was markedly different between male and female prairie dogs; no relationship in females, while </w:t>
      </w:r>
      <w:r w:rsidR="00FD7E13">
        <w:rPr>
          <w:rFonts w:ascii="Times New Roman" w:eastAsia="Times New Roman" w:hAnsi="Times New Roman" w:cs="Times New Roman"/>
        </w:rPr>
        <w:t xml:space="preserve">there was </w:t>
      </w:r>
      <w:r>
        <w:rPr>
          <w:rFonts w:ascii="Times New Roman" w:eastAsia="Times New Roman" w:hAnsi="Times New Roman" w:cs="Times New Roman"/>
        </w:rPr>
        <w:t>a significant positive relationship in males (</w:t>
      </w:r>
      <w:r w:rsidR="001F63BE">
        <w:rPr>
          <w:rFonts w:ascii="Times New Roman" w:eastAsia="Times New Roman" w:hAnsi="Times New Roman" w:cs="Times New Roman"/>
        </w:rPr>
        <w:t>R</w:t>
      </w:r>
      <w:r w:rsidR="001F63BE">
        <w:rPr>
          <w:rFonts w:ascii="Times New Roman" w:eastAsia="Times New Roman" w:hAnsi="Times New Roman" w:cs="Times New Roman"/>
          <w:vertAlign w:val="superscript"/>
        </w:rPr>
        <w:t>2</w:t>
      </w:r>
      <w:r w:rsidR="001F63BE">
        <w:rPr>
          <w:rFonts w:ascii="Times New Roman" w:eastAsia="Times New Roman" w:hAnsi="Times New Roman" w:cs="Times New Roman"/>
        </w:rPr>
        <w:t xml:space="preserve"> = 0.64, </w:t>
      </w:r>
      <w:r w:rsidRPr="00972821">
        <w:rPr>
          <w:rFonts w:ascii="Times New Roman" w:eastAsia="Times New Roman" w:hAnsi="Times New Roman" w:cs="Times New Roman"/>
        </w:rPr>
        <w:t>t = 3.20</w:t>
      </w:r>
      <w:r>
        <w:rPr>
          <w:rFonts w:ascii="Times New Roman" w:eastAsia="Times New Roman" w:hAnsi="Times New Roman" w:cs="Times New Roman"/>
        </w:rPr>
        <w:t xml:space="preserve">, df = </w:t>
      </w:r>
      <w:r w:rsidR="001F63BE">
        <w:rPr>
          <w:rFonts w:ascii="Times New Roman" w:eastAsia="Times New Roman" w:hAnsi="Times New Roman" w:cs="Times New Roman"/>
        </w:rPr>
        <w:t>15,</w:t>
      </w:r>
      <w:r>
        <w:rPr>
          <w:rFonts w:ascii="Times New Roman" w:eastAsia="Times New Roman" w:hAnsi="Times New Roman" w:cs="Times New Roman"/>
        </w:rPr>
        <w:t xml:space="preserve"> </w:t>
      </w:r>
      <w:r w:rsidRPr="00972821">
        <w:rPr>
          <w:rFonts w:ascii="Times New Roman" w:eastAsia="Times New Roman" w:hAnsi="Times New Roman" w:cs="Times New Roman"/>
          <w:i/>
          <w:iCs/>
        </w:rPr>
        <w:t>p</w:t>
      </w:r>
      <w:r>
        <w:rPr>
          <w:rFonts w:ascii="Times New Roman" w:eastAsia="Times New Roman" w:hAnsi="Times New Roman" w:cs="Times New Roman"/>
        </w:rPr>
        <w:t xml:space="preserve"> = 0.006)</w:t>
      </w:r>
      <w:r w:rsidR="001F63BE">
        <w:rPr>
          <w:rFonts w:ascii="Times New Roman" w:eastAsia="Times New Roman" w:hAnsi="Times New Roman" w:cs="Times New Roman"/>
        </w:rPr>
        <w:t>.</w:t>
      </w:r>
    </w:p>
    <w:p w14:paraId="23CAAF15" w14:textId="1DFC3E43" w:rsidR="00D67FE9" w:rsidRDefault="00D67FE9" w:rsidP="006F578D">
      <w:pPr>
        <w:spacing w:line="480" w:lineRule="auto"/>
        <w:ind w:firstLine="720"/>
        <w:rPr>
          <w:rFonts w:ascii="Times New Roman" w:eastAsia="Times New Roman" w:hAnsi="Times New Roman" w:cs="Times New Roman"/>
        </w:rPr>
      </w:pPr>
    </w:p>
    <w:p w14:paraId="2C13E532" w14:textId="299ED1B1" w:rsidR="004E14ED" w:rsidRDefault="004E14ED" w:rsidP="004E14ED">
      <w:pPr>
        <w:spacing w:line="480" w:lineRule="auto"/>
        <w:rPr>
          <w:rFonts w:ascii="Times New Roman" w:eastAsia="Times New Roman" w:hAnsi="Times New Roman" w:cs="Times New Roman"/>
        </w:rPr>
      </w:pPr>
    </w:p>
    <w:p w14:paraId="4CDF48F2" w14:textId="0C42662F" w:rsidR="004E14ED" w:rsidRPr="001D1712" w:rsidRDefault="004E14ED" w:rsidP="004E14ED">
      <w:pPr>
        <w:spacing w:line="480" w:lineRule="auto"/>
        <w:rPr>
          <w:rFonts w:ascii="Times New Roman" w:eastAsia="Times New Roman" w:hAnsi="Times New Roman" w:cs="Times New Roman"/>
          <w:sz w:val="22"/>
          <w:szCs w:val="22"/>
        </w:rPr>
      </w:pPr>
      <w:r w:rsidRPr="001D1712">
        <w:rPr>
          <w:rFonts w:ascii="Times New Roman" w:eastAsia="Times New Roman" w:hAnsi="Times New Roman" w:cs="Times New Roman"/>
          <w:b/>
          <w:bCs/>
          <w:sz w:val="22"/>
          <w:szCs w:val="22"/>
        </w:rPr>
        <w:lastRenderedPageBreak/>
        <w:t>Table 1.</w:t>
      </w:r>
      <w:r w:rsidRPr="001D1712">
        <w:rPr>
          <w:rFonts w:ascii="Times New Roman" w:eastAsia="Times New Roman" w:hAnsi="Times New Roman" w:cs="Times New Roman"/>
          <w:sz w:val="22"/>
          <w:szCs w:val="22"/>
        </w:rPr>
        <w:t xml:space="preserve"> Summary of morphometric data </w:t>
      </w:r>
      <w:r w:rsidR="00BB3232" w:rsidRPr="001D1712">
        <w:rPr>
          <w:rFonts w:ascii="Times New Roman" w:eastAsia="Times New Roman" w:hAnsi="Times New Roman" w:cs="Times New Roman"/>
          <w:sz w:val="22"/>
          <w:szCs w:val="22"/>
        </w:rPr>
        <w:t xml:space="preserve">(body mass, right hind foot length, and zygomatic width) </w:t>
      </w:r>
      <w:r w:rsidRPr="001D1712">
        <w:rPr>
          <w:rFonts w:ascii="Times New Roman" w:eastAsia="Times New Roman" w:hAnsi="Times New Roman" w:cs="Times New Roman"/>
          <w:sz w:val="22"/>
          <w:szCs w:val="22"/>
        </w:rPr>
        <w:t>for male and female North American red squirrels, black-tailed prairie dogs, and Columbian ground squirrels</w:t>
      </w:r>
      <w:r w:rsidR="00BB3232" w:rsidRPr="001D1712">
        <w:rPr>
          <w:rFonts w:ascii="Times New Roman" w:eastAsia="Times New Roman" w:hAnsi="Times New Roman" w:cs="Times New Roman"/>
          <w:sz w:val="22"/>
          <w:szCs w:val="22"/>
        </w:rPr>
        <w:t xml:space="preserve"> (values reported as mean </w:t>
      </w:r>
      <w:r w:rsidR="00BB3232" w:rsidRPr="001D1712">
        <w:rPr>
          <w:rFonts w:ascii="Times New Roman" w:eastAsia="Times New Roman" w:hAnsi="Times New Roman" w:cs="Times New Roman"/>
          <w:color w:val="000000"/>
          <w:sz w:val="22"/>
          <w:szCs w:val="22"/>
        </w:rPr>
        <w:t xml:space="preserve">± </w:t>
      </w:r>
      <w:r w:rsidR="00B303EC" w:rsidRPr="001D1712">
        <w:rPr>
          <w:rFonts w:ascii="Times New Roman" w:eastAsia="Times New Roman" w:hAnsi="Times New Roman" w:cs="Times New Roman"/>
          <w:color w:val="000000"/>
          <w:sz w:val="22"/>
          <w:szCs w:val="22"/>
        </w:rPr>
        <w:t xml:space="preserve">SEM). </w:t>
      </w:r>
    </w:p>
    <w:tbl>
      <w:tblPr>
        <w:tblStyle w:val="TableGrid"/>
        <w:tblW w:w="9781"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559"/>
        <w:gridCol w:w="1134"/>
        <w:gridCol w:w="425"/>
        <w:gridCol w:w="142"/>
        <w:gridCol w:w="1134"/>
        <w:gridCol w:w="1276"/>
        <w:gridCol w:w="1275"/>
        <w:gridCol w:w="1276"/>
      </w:tblGrid>
      <w:tr w:rsidR="00BB3232" w:rsidRPr="004E14ED" w14:paraId="17093EA8" w14:textId="77777777" w:rsidTr="005B6145">
        <w:tc>
          <w:tcPr>
            <w:tcW w:w="1560" w:type="dxa"/>
            <w:vAlign w:val="bottom"/>
          </w:tcPr>
          <w:p w14:paraId="198F9C71" w14:textId="315C3066" w:rsidR="00BB3232" w:rsidRPr="004E14ED" w:rsidRDefault="00BB3232" w:rsidP="00BB323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Species</w:t>
            </w:r>
          </w:p>
        </w:tc>
        <w:tc>
          <w:tcPr>
            <w:tcW w:w="3260" w:type="dxa"/>
            <w:gridSpan w:val="4"/>
            <w:tcBorders>
              <w:top w:val="single" w:sz="18" w:space="0" w:color="auto"/>
              <w:bottom w:val="single" w:sz="18" w:space="0" w:color="auto"/>
            </w:tcBorders>
            <w:vAlign w:val="bottom"/>
          </w:tcPr>
          <w:p w14:paraId="3407E957" w14:textId="4A2058A0" w:rsidR="00BB3232" w:rsidRDefault="00BB3232" w:rsidP="00BB323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Body mass (g)</w:t>
            </w:r>
          </w:p>
        </w:tc>
        <w:tc>
          <w:tcPr>
            <w:tcW w:w="2410" w:type="dxa"/>
            <w:gridSpan w:val="2"/>
            <w:tcBorders>
              <w:top w:val="single" w:sz="18" w:space="0" w:color="auto"/>
              <w:bottom w:val="single" w:sz="18" w:space="0" w:color="auto"/>
            </w:tcBorders>
            <w:vAlign w:val="bottom"/>
          </w:tcPr>
          <w:p w14:paraId="561DCB61" w14:textId="6BD6F657" w:rsidR="00BB3232" w:rsidRPr="004E14ED" w:rsidRDefault="00BB3232" w:rsidP="00BB323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Right hind foot length (mm)</w:t>
            </w:r>
          </w:p>
        </w:tc>
        <w:tc>
          <w:tcPr>
            <w:tcW w:w="2551" w:type="dxa"/>
            <w:gridSpan w:val="2"/>
            <w:tcBorders>
              <w:top w:val="single" w:sz="18" w:space="0" w:color="auto"/>
              <w:bottom w:val="single" w:sz="18" w:space="0" w:color="auto"/>
            </w:tcBorders>
            <w:vAlign w:val="bottom"/>
          </w:tcPr>
          <w:p w14:paraId="50102932" w14:textId="590468A8" w:rsidR="00BB3232" w:rsidRPr="004E14ED" w:rsidRDefault="00BB3232" w:rsidP="00BB323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Zygomatic width (mm)</w:t>
            </w:r>
          </w:p>
        </w:tc>
      </w:tr>
      <w:tr w:rsidR="005B6145" w:rsidRPr="004E14ED" w14:paraId="6A2DEADF" w14:textId="77777777" w:rsidTr="005B6145">
        <w:tc>
          <w:tcPr>
            <w:tcW w:w="1560" w:type="dxa"/>
            <w:tcBorders>
              <w:bottom w:val="single" w:sz="18" w:space="0" w:color="auto"/>
            </w:tcBorders>
            <w:vAlign w:val="bottom"/>
          </w:tcPr>
          <w:p w14:paraId="58B55E30" w14:textId="59383045" w:rsidR="001B7CF9" w:rsidRPr="004E14ED" w:rsidRDefault="001B7CF9" w:rsidP="001B7CF9">
            <w:pPr>
              <w:jc w:val="center"/>
              <w:rPr>
                <w:rFonts w:ascii="Times New Roman" w:eastAsia="Times New Roman" w:hAnsi="Times New Roman" w:cs="Times New Roman"/>
                <w:sz w:val="20"/>
                <w:szCs w:val="20"/>
              </w:rPr>
            </w:pPr>
          </w:p>
        </w:tc>
        <w:tc>
          <w:tcPr>
            <w:tcW w:w="1559" w:type="dxa"/>
            <w:tcBorders>
              <w:top w:val="single" w:sz="18" w:space="0" w:color="auto"/>
              <w:bottom w:val="single" w:sz="18" w:space="0" w:color="auto"/>
            </w:tcBorders>
            <w:vAlign w:val="bottom"/>
          </w:tcPr>
          <w:p w14:paraId="40EB4941" w14:textId="21F3CDB4"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Male</w:t>
            </w:r>
          </w:p>
        </w:tc>
        <w:tc>
          <w:tcPr>
            <w:tcW w:w="1134" w:type="dxa"/>
            <w:tcBorders>
              <w:top w:val="single" w:sz="18" w:space="0" w:color="auto"/>
              <w:bottom w:val="single" w:sz="18" w:space="0" w:color="auto"/>
            </w:tcBorders>
            <w:vAlign w:val="bottom"/>
          </w:tcPr>
          <w:p w14:paraId="4F0E61A7" w14:textId="3B680E27"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Female</w:t>
            </w:r>
          </w:p>
        </w:tc>
        <w:tc>
          <w:tcPr>
            <w:tcW w:w="1701" w:type="dxa"/>
            <w:gridSpan w:val="3"/>
            <w:tcBorders>
              <w:top w:val="single" w:sz="18" w:space="0" w:color="auto"/>
              <w:bottom w:val="single" w:sz="18" w:space="0" w:color="auto"/>
            </w:tcBorders>
            <w:vAlign w:val="bottom"/>
          </w:tcPr>
          <w:p w14:paraId="2098D707" w14:textId="33D6AADB"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Male</w:t>
            </w:r>
          </w:p>
        </w:tc>
        <w:tc>
          <w:tcPr>
            <w:tcW w:w="1276" w:type="dxa"/>
            <w:tcBorders>
              <w:top w:val="single" w:sz="18" w:space="0" w:color="auto"/>
              <w:bottom w:val="single" w:sz="18" w:space="0" w:color="auto"/>
            </w:tcBorders>
            <w:vAlign w:val="bottom"/>
          </w:tcPr>
          <w:p w14:paraId="1D661915" w14:textId="4D65744A"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Female</w:t>
            </w:r>
          </w:p>
        </w:tc>
        <w:tc>
          <w:tcPr>
            <w:tcW w:w="1275" w:type="dxa"/>
            <w:tcBorders>
              <w:top w:val="single" w:sz="18" w:space="0" w:color="auto"/>
              <w:bottom w:val="single" w:sz="18" w:space="0" w:color="auto"/>
            </w:tcBorders>
            <w:vAlign w:val="bottom"/>
          </w:tcPr>
          <w:p w14:paraId="444B4E09" w14:textId="2F880AE8"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Male</w:t>
            </w:r>
          </w:p>
        </w:tc>
        <w:tc>
          <w:tcPr>
            <w:tcW w:w="1276" w:type="dxa"/>
            <w:tcBorders>
              <w:top w:val="single" w:sz="18" w:space="0" w:color="auto"/>
              <w:bottom w:val="single" w:sz="18" w:space="0" w:color="auto"/>
            </w:tcBorders>
            <w:vAlign w:val="bottom"/>
          </w:tcPr>
          <w:p w14:paraId="70DD05A1" w14:textId="11172B5F" w:rsidR="001B7CF9" w:rsidRPr="005B6145" w:rsidRDefault="001B7CF9" w:rsidP="001B7CF9">
            <w:pPr>
              <w:jc w:val="center"/>
              <w:rPr>
                <w:rFonts w:ascii="Times New Roman" w:eastAsia="Times New Roman" w:hAnsi="Times New Roman" w:cs="Times New Roman"/>
                <w:i/>
                <w:iCs/>
                <w:sz w:val="20"/>
                <w:szCs w:val="20"/>
              </w:rPr>
            </w:pPr>
            <w:r w:rsidRPr="005B6145">
              <w:rPr>
                <w:rFonts w:ascii="Times New Roman" w:eastAsia="Times New Roman" w:hAnsi="Times New Roman" w:cs="Times New Roman"/>
                <w:i/>
                <w:iCs/>
                <w:sz w:val="20"/>
                <w:szCs w:val="20"/>
              </w:rPr>
              <w:t>Female</w:t>
            </w:r>
          </w:p>
        </w:tc>
      </w:tr>
      <w:tr w:rsidR="005B6145" w:rsidRPr="004E14ED" w14:paraId="3EE3BD2A" w14:textId="77777777" w:rsidTr="005B6145">
        <w:tc>
          <w:tcPr>
            <w:tcW w:w="1560" w:type="dxa"/>
            <w:tcBorders>
              <w:top w:val="single" w:sz="18" w:space="0" w:color="auto"/>
            </w:tcBorders>
          </w:tcPr>
          <w:p w14:paraId="362A77D0" w14:textId="77777777" w:rsidR="001B7CF9" w:rsidRDefault="001B7CF9" w:rsidP="00165782">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North American red squirrels</w:t>
            </w:r>
          </w:p>
          <w:p w14:paraId="7E9850BD" w14:textId="5B466200" w:rsidR="00165782" w:rsidRPr="00B813A4" w:rsidRDefault="00165782" w:rsidP="00165782">
            <w:pPr>
              <w:jc w:val="right"/>
              <w:rPr>
                <w:rFonts w:ascii="Times New Roman" w:eastAsia="Times New Roman" w:hAnsi="Times New Roman" w:cs="Times New Roman"/>
                <w:sz w:val="20"/>
                <w:szCs w:val="20"/>
              </w:rPr>
            </w:pPr>
          </w:p>
        </w:tc>
        <w:tc>
          <w:tcPr>
            <w:tcW w:w="1559" w:type="dxa"/>
            <w:tcBorders>
              <w:top w:val="single" w:sz="18" w:space="0" w:color="auto"/>
            </w:tcBorders>
          </w:tcPr>
          <w:p w14:paraId="345E59CC" w14:textId="6DA0A517"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251.8 </w:t>
            </w:r>
            <w:r w:rsidRPr="00B813A4">
              <w:rPr>
                <w:rFonts w:ascii="Times New Roman" w:eastAsia="Times New Roman" w:hAnsi="Times New Roman" w:cs="Times New Roman"/>
                <w:color w:val="000000"/>
                <w:sz w:val="20"/>
                <w:szCs w:val="20"/>
              </w:rPr>
              <w:t>± 2.7</w:t>
            </w:r>
            <w:r w:rsidR="00DB331E">
              <w:rPr>
                <w:rFonts w:ascii="Times New Roman" w:eastAsia="Times New Roman" w:hAnsi="Times New Roman" w:cs="Times New Roman"/>
                <w:color w:val="000000"/>
                <w:sz w:val="20"/>
                <w:szCs w:val="20"/>
              </w:rPr>
              <w:t xml:space="preserve"> *</w:t>
            </w:r>
          </w:p>
        </w:tc>
        <w:tc>
          <w:tcPr>
            <w:tcW w:w="1559" w:type="dxa"/>
            <w:gridSpan w:val="2"/>
            <w:tcBorders>
              <w:top w:val="single" w:sz="18" w:space="0" w:color="auto"/>
            </w:tcBorders>
          </w:tcPr>
          <w:p w14:paraId="25FB768C" w14:textId="079C0222"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243.8 </w:t>
            </w:r>
            <w:r w:rsidRPr="00B813A4">
              <w:rPr>
                <w:rFonts w:ascii="Times New Roman" w:eastAsia="Times New Roman" w:hAnsi="Times New Roman" w:cs="Times New Roman"/>
                <w:color w:val="000000"/>
                <w:sz w:val="20"/>
                <w:szCs w:val="20"/>
              </w:rPr>
              <w:t>± 2.8</w:t>
            </w:r>
            <w:r w:rsidR="00DB331E">
              <w:rPr>
                <w:rFonts w:ascii="Times New Roman" w:eastAsia="Times New Roman" w:hAnsi="Times New Roman" w:cs="Times New Roman"/>
                <w:color w:val="000000"/>
                <w:sz w:val="20"/>
                <w:szCs w:val="20"/>
              </w:rPr>
              <w:t xml:space="preserve"> *</w:t>
            </w:r>
          </w:p>
        </w:tc>
        <w:tc>
          <w:tcPr>
            <w:tcW w:w="1276" w:type="dxa"/>
            <w:gridSpan w:val="2"/>
            <w:tcBorders>
              <w:top w:val="single" w:sz="18" w:space="0" w:color="auto"/>
            </w:tcBorders>
          </w:tcPr>
          <w:p w14:paraId="55E2AB77" w14:textId="064F9112"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color w:val="000000"/>
                <w:sz w:val="20"/>
                <w:szCs w:val="20"/>
              </w:rPr>
              <w:t>45.8 ± 0.3</w:t>
            </w:r>
          </w:p>
        </w:tc>
        <w:tc>
          <w:tcPr>
            <w:tcW w:w="1276" w:type="dxa"/>
            <w:tcBorders>
              <w:top w:val="single" w:sz="18" w:space="0" w:color="auto"/>
            </w:tcBorders>
          </w:tcPr>
          <w:p w14:paraId="22A7B9C2" w14:textId="0D9B9F39"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45.6 </w:t>
            </w:r>
            <w:r w:rsidRPr="00B813A4">
              <w:rPr>
                <w:rFonts w:ascii="Times New Roman" w:eastAsia="Times New Roman" w:hAnsi="Times New Roman" w:cs="Times New Roman"/>
                <w:color w:val="000000"/>
                <w:sz w:val="20"/>
                <w:szCs w:val="20"/>
              </w:rPr>
              <w:t>± 0.2</w:t>
            </w:r>
          </w:p>
        </w:tc>
        <w:tc>
          <w:tcPr>
            <w:tcW w:w="1275" w:type="dxa"/>
            <w:tcBorders>
              <w:top w:val="single" w:sz="18" w:space="0" w:color="auto"/>
            </w:tcBorders>
          </w:tcPr>
          <w:p w14:paraId="7730C9EF" w14:textId="66C1A2A5"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 28.9 </w:t>
            </w:r>
            <w:r w:rsidRPr="00B813A4">
              <w:rPr>
                <w:rFonts w:ascii="Times New Roman" w:eastAsia="Times New Roman" w:hAnsi="Times New Roman" w:cs="Times New Roman"/>
                <w:color w:val="000000"/>
                <w:sz w:val="20"/>
                <w:szCs w:val="20"/>
              </w:rPr>
              <w:t>± 0.2</w:t>
            </w:r>
          </w:p>
        </w:tc>
        <w:tc>
          <w:tcPr>
            <w:tcW w:w="1276" w:type="dxa"/>
            <w:tcBorders>
              <w:top w:val="single" w:sz="18" w:space="0" w:color="auto"/>
            </w:tcBorders>
          </w:tcPr>
          <w:p w14:paraId="178E085E" w14:textId="1E10B2E4"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 28.3 </w:t>
            </w:r>
            <w:r w:rsidRPr="00B813A4">
              <w:rPr>
                <w:rFonts w:ascii="Times New Roman" w:eastAsia="Times New Roman" w:hAnsi="Times New Roman" w:cs="Times New Roman"/>
                <w:color w:val="000000"/>
                <w:sz w:val="20"/>
                <w:szCs w:val="20"/>
              </w:rPr>
              <w:t>± 0.1</w:t>
            </w:r>
          </w:p>
        </w:tc>
      </w:tr>
      <w:tr w:rsidR="005B6145" w:rsidRPr="004E14ED" w14:paraId="34DD25B9" w14:textId="77777777" w:rsidTr="005B6145">
        <w:tc>
          <w:tcPr>
            <w:tcW w:w="1560" w:type="dxa"/>
          </w:tcPr>
          <w:p w14:paraId="2A75A7A3" w14:textId="77777777" w:rsidR="001B7CF9" w:rsidRDefault="001B7CF9" w:rsidP="00165782">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Black-tailed prairie dogs</w:t>
            </w:r>
          </w:p>
          <w:p w14:paraId="41DCC4E2" w14:textId="49E9D3F8" w:rsidR="00165782" w:rsidRPr="00B813A4" w:rsidRDefault="00165782" w:rsidP="00165782">
            <w:pPr>
              <w:jc w:val="right"/>
              <w:rPr>
                <w:rFonts w:ascii="Times New Roman" w:eastAsia="Times New Roman" w:hAnsi="Times New Roman" w:cs="Times New Roman"/>
                <w:sz w:val="20"/>
                <w:szCs w:val="20"/>
              </w:rPr>
            </w:pPr>
          </w:p>
        </w:tc>
        <w:tc>
          <w:tcPr>
            <w:tcW w:w="1559" w:type="dxa"/>
          </w:tcPr>
          <w:p w14:paraId="4D79D6A9" w14:textId="6A1AD9DA"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color w:val="000000"/>
                <w:sz w:val="20"/>
                <w:szCs w:val="20"/>
              </w:rPr>
              <w:t>1597.6 ± 20.5</w:t>
            </w:r>
            <w:r w:rsidR="005B6145">
              <w:rPr>
                <w:rFonts w:ascii="Times New Roman" w:eastAsia="Times New Roman" w:hAnsi="Times New Roman" w:cs="Times New Roman"/>
                <w:color w:val="000000"/>
                <w:sz w:val="20"/>
                <w:szCs w:val="20"/>
              </w:rPr>
              <w:t>*</w:t>
            </w:r>
          </w:p>
        </w:tc>
        <w:tc>
          <w:tcPr>
            <w:tcW w:w="1559" w:type="dxa"/>
            <w:gridSpan w:val="2"/>
          </w:tcPr>
          <w:p w14:paraId="7BBFADFE" w14:textId="4520371F"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color w:val="000000"/>
                <w:sz w:val="20"/>
                <w:szCs w:val="20"/>
              </w:rPr>
              <w:t>1448.1 ± 20.5</w:t>
            </w:r>
            <w:r w:rsidR="005B6145">
              <w:rPr>
                <w:rFonts w:ascii="Times New Roman" w:eastAsia="Times New Roman" w:hAnsi="Times New Roman" w:cs="Times New Roman"/>
                <w:color w:val="000000"/>
                <w:sz w:val="20"/>
                <w:szCs w:val="20"/>
              </w:rPr>
              <w:t>*</w:t>
            </w:r>
          </w:p>
        </w:tc>
        <w:tc>
          <w:tcPr>
            <w:tcW w:w="1276" w:type="dxa"/>
            <w:gridSpan w:val="2"/>
          </w:tcPr>
          <w:p w14:paraId="5F15DDD5" w14:textId="5BC4C7F3"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color w:val="000000"/>
                <w:sz w:val="20"/>
                <w:szCs w:val="20"/>
              </w:rPr>
              <w:t>56.9 ± 0.3</w:t>
            </w:r>
            <w:r w:rsidR="005B6145">
              <w:rPr>
                <w:rFonts w:ascii="Times New Roman" w:eastAsia="Times New Roman" w:hAnsi="Times New Roman" w:cs="Times New Roman"/>
                <w:color w:val="000000"/>
                <w:sz w:val="20"/>
                <w:szCs w:val="20"/>
              </w:rPr>
              <w:t>*</w:t>
            </w:r>
          </w:p>
        </w:tc>
        <w:tc>
          <w:tcPr>
            <w:tcW w:w="1276" w:type="dxa"/>
          </w:tcPr>
          <w:p w14:paraId="562CF2F3" w14:textId="27378DD8"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color w:val="000000"/>
                <w:sz w:val="20"/>
                <w:szCs w:val="20"/>
              </w:rPr>
              <w:t>55.9 ± 0.2</w:t>
            </w:r>
            <w:r w:rsidR="005B6145">
              <w:rPr>
                <w:rFonts w:ascii="Times New Roman" w:eastAsia="Times New Roman" w:hAnsi="Times New Roman" w:cs="Times New Roman"/>
                <w:color w:val="000000"/>
                <w:sz w:val="20"/>
                <w:szCs w:val="20"/>
              </w:rPr>
              <w:t>*</w:t>
            </w:r>
          </w:p>
        </w:tc>
        <w:tc>
          <w:tcPr>
            <w:tcW w:w="1275" w:type="dxa"/>
          </w:tcPr>
          <w:p w14:paraId="4791A99C" w14:textId="515F2F1F"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 50.2 </w:t>
            </w:r>
            <w:r w:rsidRPr="00B813A4">
              <w:rPr>
                <w:rFonts w:ascii="Times New Roman" w:eastAsia="Times New Roman" w:hAnsi="Times New Roman" w:cs="Times New Roman"/>
                <w:color w:val="000000"/>
                <w:sz w:val="20"/>
                <w:szCs w:val="20"/>
              </w:rPr>
              <w:t>± 0.4</w:t>
            </w:r>
            <w:r w:rsidR="005B6145">
              <w:rPr>
                <w:rFonts w:ascii="Times New Roman" w:eastAsia="Times New Roman" w:hAnsi="Times New Roman" w:cs="Times New Roman"/>
                <w:color w:val="000000"/>
                <w:sz w:val="20"/>
                <w:szCs w:val="20"/>
              </w:rPr>
              <w:t>*</w:t>
            </w:r>
          </w:p>
        </w:tc>
        <w:tc>
          <w:tcPr>
            <w:tcW w:w="1276" w:type="dxa"/>
          </w:tcPr>
          <w:p w14:paraId="15714127" w14:textId="4496CC32" w:rsidR="001B7CF9" w:rsidRPr="00B813A4" w:rsidRDefault="001B7CF9" w:rsidP="001B7CF9">
            <w:pPr>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 47.9 </w:t>
            </w:r>
            <w:r w:rsidRPr="00B813A4">
              <w:rPr>
                <w:rFonts w:ascii="Times New Roman" w:eastAsia="Times New Roman" w:hAnsi="Times New Roman" w:cs="Times New Roman"/>
                <w:color w:val="000000"/>
                <w:sz w:val="20"/>
                <w:szCs w:val="20"/>
              </w:rPr>
              <w:t>± 0.2</w:t>
            </w:r>
            <w:r w:rsidR="005B6145">
              <w:rPr>
                <w:rFonts w:ascii="Times New Roman" w:eastAsia="Times New Roman" w:hAnsi="Times New Roman" w:cs="Times New Roman"/>
                <w:color w:val="000000"/>
                <w:sz w:val="20"/>
                <w:szCs w:val="20"/>
              </w:rPr>
              <w:t>*</w:t>
            </w:r>
          </w:p>
        </w:tc>
      </w:tr>
      <w:tr w:rsidR="005B6145" w:rsidRPr="004E14ED" w14:paraId="20F853A1" w14:textId="77777777" w:rsidTr="005B6145">
        <w:tc>
          <w:tcPr>
            <w:tcW w:w="1560" w:type="dxa"/>
          </w:tcPr>
          <w:p w14:paraId="5D0D2524" w14:textId="77777777" w:rsidR="001B7CF9" w:rsidRDefault="001B7CF9" w:rsidP="00165782">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Columbian ground squirrels </w:t>
            </w:r>
          </w:p>
          <w:p w14:paraId="06E64F5C" w14:textId="77777777" w:rsidR="001B7CF9" w:rsidRDefault="001B7CF9" w:rsidP="00165782">
            <w:pPr>
              <w:jc w:val="right"/>
              <w:rPr>
                <w:rFonts w:ascii="Times New Roman" w:eastAsia="Times New Roman" w:hAnsi="Times New Roman" w:cs="Times New Roman"/>
                <w:sz w:val="20"/>
                <w:szCs w:val="20"/>
              </w:rPr>
            </w:pPr>
          </w:p>
          <w:p w14:paraId="20CE3467" w14:textId="77777777" w:rsidR="001B7CF9" w:rsidRDefault="001B7CF9" w:rsidP="00165782">
            <w:pPr>
              <w:jc w:val="right"/>
              <w:rPr>
                <w:rFonts w:ascii="Times New Roman" w:eastAsia="Times New Roman" w:hAnsi="Times New Roman" w:cs="Times New Roman"/>
                <w:i/>
                <w:iCs/>
                <w:sz w:val="20"/>
                <w:szCs w:val="20"/>
              </w:rPr>
            </w:pPr>
            <w:r w:rsidRPr="00886959">
              <w:rPr>
                <w:rFonts w:ascii="Times New Roman" w:eastAsia="Times New Roman" w:hAnsi="Times New Roman" w:cs="Times New Roman"/>
                <w:i/>
                <w:iCs/>
                <w:sz w:val="20"/>
                <w:szCs w:val="20"/>
              </w:rPr>
              <w:t>Pre-winter</w:t>
            </w:r>
          </w:p>
          <w:p w14:paraId="02C09598" w14:textId="77777777" w:rsidR="001B7CF9" w:rsidRDefault="001B7CF9" w:rsidP="00165782">
            <w:pPr>
              <w:jc w:val="right"/>
              <w:rPr>
                <w:rFonts w:ascii="Times New Roman" w:eastAsia="Times New Roman" w:hAnsi="Times New Roman" w:cs="Times New Roman"/>
                <w:i/>
                <w:iCs/>
                <w:sz w:val="20"/>
                <w:szCs w:val="20"/>
              </w:rPr>
            </w:pPr>
          </w:p>
          <w:p w14:paraId="35C9B7FE" w14:textId="5CD71682" w:rsidR="001B7CF9" w:rsidRPr="00886959" w:rsidRDefault="001B7CF9" w:rsidP="00165782">
            <w:pPr>
              <w:jc w:val="right"/>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Spring</w:t>
            </w:r>
            <w:r w:rsidRPr="00886959">
              <w:rPr>
                <w:rFonts w:ascii="Times New Roman" w:eastAsia="Times New Roman" w:hAnsi="Times New Roman" w:cs="Times New Roman"/>
                <w:i/>
                <w:iCs/>
                <w:sz w:val="20"/>
                <w:szCs w:val="20"/>
              </w:rPr>
              <w:t xml:space="preserve"> </w:t>
            </w:r>
          </w:p>
        </w:tc>
        <w:tc>
          <w:tcPr>
            <w:tcW w:w="1559" w:type="dxa"/>
          </w:tcPr>
          <w:p w14:paraId="6BFE3F70" w14:textId="77777777" w:rsidR="001B7CF9" w:rsidRDefault="001B7CF9" w:rsidP="001B7CF9">
            <w:pPr>
              <w:rPr>
                <w:rFonts w:ascii="Times New Roman" w:eastAsia="Times New Roman" w:hAnsi="Times New Roman" w:cs="Times New Roman"/>
                <w:color w:val="000000"/>
                <w:sz w:val="20"/>
                <w:szCs w:val="20"/>
              </w:rPr>
            </w:pPr>
          </w:p>
          <w:p w14:paraId="542B67E7" w14:textId="77777777" w:rsidR="001B7CF9" w:rsidRDefault="001B7CF9" w:rsidP="001B7CF9">
            <w:pPr>
              <w:rPr>
                <w:rFonts w:ascii="Times New Roman" w:eastAsia="Times New Roman" w:hAnsi="Times New Roman" w:cs="Times New Roman"/>
                <w:color w:val="000000"/>
                <w:sz w:val="20"/>
                <w:szCs w:val="20"/>
              </w:rPr>
            </w:pPr>
          </w:p>
          <w:p w14:paraId="666C63B8" w14:textId="77777777" w:rsidR="001B7CF9" w:rsidRDefault="001B7CF9" w:rsidP="001B7CF9">
            <w:pPr>
              <w:rPr>
                <w:rFonts w:ascii="Times New Roman" w:eastAsia="Times New Roman" w:hAnsi="Times New Roman" w:cs="Times New Roman"/>
                <w:color w:val="000000"/>
                <w:sz w:val="20"/>
                <w:szCs w:val="20"/>
              </w:rPr>
            </w:pPr>
          </w:p>
          <w:p w14:paraId="1F3ADBBA" w14:textId="1BD72AA6"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705.6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26.2</w:t>
            </w:r>
            <w:r w:rsidR="00BC1ED4">
              <w:rPr>
                <w:rFonts w:ascii="Times New Roman" w:eastAsia="Times New Roman" w:hAnsi="Times New Roman" w:cs="Times New Roman"/>
                <w:color w:val="000000"/>
                <w:sz w:val="20"/>
                <w:szCs w:val="20"/>
              </w:rPr>
              <w:t xml:space="preserve"> *</w:t>
            </w:r>
          </w:p>
          <w:p w14:paraId="6D9DCE17" w14:textId="77777777" w:rsidR="001B7CF9" w:rsidRDefault="001B7CF9" w:rsidP="001B7CF9">
            <w:pPr>
              <w:rPr>
                <w:rFonts w:ascii="Times New Roman" w:eastAsia="Times New Roman" w:hAnsi="Times New Roman" w:cs="Times New Roman"/>
                <w:color w:val="000000"/>
                <w:sz w:val="20"/>
                <w:szCs w:val="20"/>
              </w:rPr>
            </w:pPr>
          </w:p>
          <w:p w14:paraId="16A4536F" w14:textId="6D637CBA" w:rsidR="001B7CF9" w:rsidRPr="00B813A4"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483.5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8.6 *</w:t>
            </w:r>
          </w:p>
        </w:tc>
        <w:tc>
          <w:tcPr>
            <w:tcW w:w="1559" w:type="dxa"/>
            <w:gridSpan w:val="2"/>
          </w:tcPr>
          <w:p w14:paraId="4FCBA113" w14:textId="77777777" w:rsidR="001B7CF9" w:rsidRDefault="001B7CF9" w:rsidP="001B7CF9">
            <w:pPr>
              <w:rPr>
                <w:rFonts w:ascii="Times New Roman" w:eastAsia="Times New Roman" w:hAnsi="Times New Roman" w:cs="Times New Roman"/>
                <w:color w:val="000000"/>
                <w:sz w:val="20"/>
                <w:szCs w:val="20"/>
              </w:rPr>
            </w:pPr>
          </w:p>
          <w:p w14:paraId="4DC51540" w14:textId="77777777" w:rsidR="001B7CF9" w:rsidRDefault="001B7CF9" w:rsidP="001B7CF9">
            <w:pPr>
              <w:rPr>
                <w:rFonts w:ascii="Times New Roman" w:eastAsia="Times New Roman" w:hAnsi="Times New Roman" w:cs="Times New Roman"/>
                <w:color w:val="000000"/>
                <w:sz w:val="20"/>
                <w:szCs w:val="20"/>
              </w:rPr>
            </w:pPr>
          </w:p>
          <w:p w14:paraId="318A2124" w14:textId="77777777" w:rsidR="001B7CF9" w:rsidRDefault="001B7CF9" w:rsidP="001B7CF9">
            <w:pPr>
              <w:rPr>
                <w:rFonts w:ascii="Times New Roman" w:eastAsia="Times New Roman" w:hAnsi="Times New Roman" w:cs="Times New Roman"/>
                <w:color w:val="000000"/>
                <w:sz w:val="20"/>
                <w:szCs w:val="20"/>
              </w:rPr>
            </w:pPr>
          </w:p>
          <w:p w14:paraId="5D8A7057" w14:textId="27E973D8"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589.5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12.3</w:t>
            </w:r>
            <w:r w:rsidR="00BC1ED4">
              <w:rPr>
                <w:rFonts w:ascii="Times New Roman" w:eastAsia="Times New Roman" w:hAnsi="Times New Roman" w:cs="Times New Roman"/>
                <w:color w:val="000000"/>
                <w:sz w:val="20"/>
                <w:szCs w:val="20"/>
              </w:rPr>
              <w:t xml:space="preserve"> *</w:t>
            </w:r>
          </w:p>
          <w:p w14:paraId="2FAC091D" w14:textId="6030F962" w:rsidR="001B7CF9" w:rsidRDefault="001B7CF9" w:rsidP="001B7CF9">
            <w:pPr>
              <w:rPr>
                <w:rFonts w:ascii="Times New Roman" w:eastAsia="Times New Roman" w:hAnsi="Times New Roman" w:cs="Times New Roman"/>
                <w:color w:val="000000"/>
                <w:sz w:val="20"/>
                <w:szCs w:val="20"/>
              </w:rPr>
            </w:pPr>
          </w:p>
          <w:p w14:paraId="51DC210F" w14:textId="600B879C"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395.9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6.2 *</w:t>
            </w:r>
          </w:p>
          <w:p w14:paraId="392179BB" w14:textId="02B3016B" w:rsidR="001B7CF9" w:rsidRPr="00B813A4" w:rsidRDefault="001B7CF9" w:rsidP="001B7CF9">
            <w:pPr>
              <w:rPr>
                <w:rFonts w:ascii="Times New Roman" w:eastAsia="Times New Roman" w:hAnsi="Times New Roman" w:cs="Times New Roman"/>
                <w:color w:val="000000"/>
                <w:sz w:val="20"/>
                <w:szCs w:val="20"/>
              </w:rPr>
            </w:pPr>
          </w:p>
        </w:tc>
        <w:tc>
          <w:tcPr>
            <w:tcW w:w="1276" w:type="dxa"/>
            <w:gridSpan w:val="2"/>
          </w:tcPr>
          <w:p w14:paraId="59DD2C5A" w14:textId="6930D74A" w:rsidR="001B7CF9" w:rsidRDefault="001B7CF9" w:rsidP="001B7CF9">
            <w:pPr>
              <w:rPr>
                <w:rFonts w:ascii="Times New Roman" w:eastAsia="Times New Roman" w:hAnsi="Times New Roman" w:cs="Times New Roman"/>
                <w:color w:val="000000"/>
                <w:sz w:val="20"/>
                <w:szCs w:val="20"/>
              </w:rPr>
            </w:pPr>
          </w:p>
          <w:p w14:paraId="47BA933C" w14:textId="77777777" w:rsidR="001B7CF9" w:rsidRDefault="001B7CF9" w:rsidP="001B7CF9">
            <w:pPr>
              <w:rPr>
                <w:rFonts w:ascii="Times New Roman" w:eastAsia="Times New Roman" w:hAnsi="Times New Roman" w:cs="Times New Roman"/>
                <w:color w:val="000000"/>
                <w:sz w:val="20"/>
                <w:szCs w:val="20"/>
              </w:rPr>
            </w:pPr>
          </w:p>
          <w:p w14:paraId="3F961FCC" w14:textId="77777777" w:rsidR="001B7CF9" w:rsidRDefault="001B7CF9" w:rsidP="001B7CF9">
            <w:pPr>
              <w:rPr>
                <w:rFonts w:ascii="Times New Roman" w:eastAsia="Times New Roman" w:hAnsi="Times New Roman" w:cs="Times New Roman"/>
                <w:color w:val="000000"/>
                <w:sz w:val="20"/>
                <w:szCs w:val="20"/>
              </w:rPr>
            </w:pPr>
          </w:p>
          <w:p w14:paraId="5C712E55" w14:textId="7C596764"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47.0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0.6</w:t>
            </w:r>
            <w:r w:rsidR="00BC1ED4">
              <w:rPr>
                <w:rFonts w:ascii="Times New Roman" w:eastAsia="Times New Roman" w:hAnsi="Times New Roman" w:cs="Times New Roman"/>
                <w:color w:val="000000"/>
                <w:sz w:val="20"/>
                <w:szCs w:val="20"/>
              </w:rPr>
              <w:t xml:space="preserve"> *</w:t>
            </w:r>
          </w:p>
          <w:p w14:paraId="7B53C20E" w14:textId="77777777" w:rsidR="001B7CF9" w:rsidRDefault="001B7CF9" w:rsidP="001B7CF9">
            <w:pPr>
              <w:rPr>
                <w:rFonts w:ascii="Times New Roman" w:eastAsia="Times New Roman" w:hAnsi="Times New Roman" w:cs="Times New Roman"/>
                <w:color w:val="000000"/>
                <w:sz w:val="20"/>
                <w:szCs w:val="20"/>
              </w:rPr>
            </w:pPr>
          </w:p>
          <w:p w14:paraId="5447BB72" w14:textId="021BEBF3" w:rsidR="001B7CF9" w:rsidRPr="00B813A4"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46.8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0.4 *</w:t>
            </w:r>
          </w:p>
        </w:tc>
        <w:tc>
          <w:tcPr>
            <w:tcW w:w="1276" w:type="dxa"/>
          </w:tcPr>
          <w:p w14:paraId="59691B30" w14:textId="77777777" w:rsidR="001B7CF9" w:rsidRDefault="001B7CF9" w:rsidP="001B7CF9">
            <w:pPr>
              <w:rPr>
                <w:rFonts w:ascii="Times New Roman" w:eastAsia="Times New Roman" w:hAnsi="Times New Roman" w:cs="Times New Roman"/>
                <w:color w:val="000000"/>
                <w:sz w:val="20"/>
                <w:szCs w:val="20"/>
              </w:rPr>
            </w:pPr>
          </w:p>
          <w:p w14:paraId="018E893F" w14:textId="77777777" w:rsidR="001B7CF9" w:rsidRDefault="001B7CF9" w:rsidP="001B7CF9">
            <w:pPr>
              <w:rPr>
                <w:rFonts w:ascii="Times New Roman" w:eastAsia="Times New Roman" w:hAnsi="Times New Roman" w:cs="Times New Roman"/>
                <w:color w:val="000000"/>
                <w:sz w:val="20"/>
                <w:szCs w:val="20"/>
              </w:rPr>
            </w:pPr>
          </w:p>
          <w:p w14:paraId="44DDF45C" w14:textId="77777777" w:rsidR="001B7CF9" w:rsidRDefault="001B7CF9" w:rsidP="001B7CF9">
            <w:pPr>
              <w:rPr>
                <w:rFonts w:ascii="Times New Roman" w:eastAsia="Times New Roman" w:hAnsi="Times New Roman" w:cs="Times New Roman"/>
                <w:color w:val="000000"/>
                <w:sz w:val="20"/>
                <w:szCs w:val="20"/>
              </w:rPr>
            </w:pPr>
          </w:p>
          <w:p w14:paraId="7419557C" w14:textId="174FA566"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44.9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0.3</w:t>
            </w:r>
            <w:r w:rsidR="00BC1ED4">
              <w:rPr>
                <w:rFonts w:ascii="Times New Roman" w:eastAsia="Times New Roman" w:hAnsi="Times New Roman" w:cs="Times New Roman"/>
                <w:color w:val="000000"/>
                <w:sz w:val="20"/>
                <w:szCs w:val="20"/>
              </w:rPr>
              <w:t xml:space="preserve"> *</w:t>
            </w:r>
          </w:p>
          <w:p w14:paraId="05E23A81" w14:textId="77777777" w:rsidR="001B7CF9" w:rsidRDefault="001B7CF9" w:rsidP="001B7CF9">
            <w:pPr>
              <w:rPr>
                <w:rFonts w:ascii="Times New Roman" w:eastAsia="Times New Roman" w:hAnsi="Times New Roman" w:cs="Times New Roman"/>
                <w:color w:val="000000"/>
                <w:sz w:val="20"/>
                <w:szCs w:val="20"/>
              </w:rPr>
            </w:pPr>
          </w:p>
          <w:p w14:paraId="5EEEED50" w14:textId="5FEAA796" w:rsidR="001B7CF9" w:rsidRPr="00B813A4"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45.1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0.2 *</w:t>
            </w:r>
          </w:p>
        </w:tc>
        <w:tc>
          <w:tcPr>
            <w:tcW w:w="1275" w:type="dxa"/>
          </w:tcPr>
          <w:p w14:paraId="3D2DF523" w14:textId="77777777" w:rsidR="001B7CF9" w:rsidRDefault="001B7CF9" w:rsidP="001B7CF9">
            <w:pPr>
              <w:rPr>
                <w:rFonts w:ascii="Times New Roman" w:eastAsia="Times New Roman" w:hAnsi="Times New Roman" w:cs="Times New Roman"/>
                <w:color w:val="000000"/>
                <w:sz w:val="20"/>
                <w:szCs w:val="20"/>
              </w:rPr>
            </w:pPr>
          </w:p>
          <w:p w14:paraId="3A8C4A9B" w14:textId="77777777" w:rsidR="001B7CF9" w:rsidRDefault="001B7CF9" w:rsidP="001B7CF9">
            <w:pPr>
              <w:rPr>
                <w:rFonts w:ascii="Times New Roman" w:eastAsia="Times New Roman" w:hAnsi="Times New Roman" w:cs="Times New Roman"/>
                <w:color w:val="000000"/>
                <w:sz w:val="20"/>
                <w:szCs w:val="20"/>
              </w:rPr>
            </w:pPr>
          </w:p>
          <w:p w14:paraId="3D232DD6" w14:textId="77777777" w:rsidR="001B7CF9" w:rsidRDefault="001B7CF9" w:rsidP="001B7CF9">
            <w:pPr>
              <w:rPr>
                <w:rFonts w:ascii="Times New Roman" w:eastAsia="Times New Roman" w:hAnsi="Times New Roman" w:cs="Times New Roman"/>
                <w:color w:val="000000"/>
                <w:sz w:val="20"/>
                <w:szCs w:val="20"/>
              </w:rPr>
            </w:pPr>
          </w:p>
          <w:p w14:paraId="5173E82A" w14:textId="77777777"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33.7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0.4</w:t>
            </w:r>
          </w:p>
          <w:p w14:paraId="702811FF" w14:textId="77777777" w:rsidR="001B7CF9" w:rsidRDefault="001B7CF9" w:rsidP="001B7CF9">
            <w:pPr>
              <w:rPr>
                <w:rFonts w:ascii="Times New Roman" w:eastAsia="Times New Roman" w:hAnsi="Times New Roman" w:cs="Times New Roman"/>
                <w:color w:val="000000"/>
                <w:sz w:val="20"/>
                <w:szCs w:val="20"/>
              </w:rPr>
            </w:pPr>
          </w:p>
          <w:p w14:paraId="0F12FB4B" w14:textId="3D925587" w:rsidR="001B7CF9" w:rsidRPr="00B813A4" w:rsidRDefault="001B7CF9" w:rsidP="001B7CF9">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35.4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0.2</w:t>
            </w:r>
            <w:r w:rsidR="000D7ED1">
              <w:rPr>
                <w:rFonts w:ascii="Times New Roman" w:eastAsia="Times New Roman" w:hAnsi="Times New Roman" w:cs="Times New Roman"/>
                <w:color w:val="000000"/>
                <w:sz w:val="20"/>
                <w:szCs w:val="20"/>
              </w:rPr>
              <w:t>*</w:t>
            </w:r>
          </w:p>
        </w:tc>
        <w:tc>
          <w:tcPr>
            <w:tcW w:w="1276" w:type="dxa"/>
          </w:tcPr>
          <w:p w14:paraId="3D67D570" w14:textId="77777777" w:rsidR="001B7CF9" w:rsidRDefault="001B7CF9" w:rsidP="001B7CF9">
            <w:pPr>
              <w:rPr>
                <w:rFonts w:ascii="Times New Roman" w:eastAsia="Times New Roman" w:hAnsi="Times New Roman" w:cs="Times New Roman"/>
                <w:color w:val="000000"/>
                <w:sz w:val="20"/>
                <w:szCs w:val="20"/>
              </w:rPr>
            </w:pPr>
          </w:p>
          <w:p w14:paraId="5F48D0B4" w14:textId="77777777" w:rsidR="001B7CF9" w:rsidRDefault="001B7CF9" w:rsidP="001B7CF9">
            <w:pPr>
              <w:rPr>
                <w:rFonts w:ascii="Times New Roman" w:eastAsia="Times New Roman" w:hAnsi="Times New Roman" w:cs="Times New Roman"/>
                <w:color w:val="000000"/>
                <w:sz w:val="20"/>
                <w:szCs w:val="20"/>
              </w:rPr>
            </w:pPr>
          </w:p>
          <w:p w14:paraId="58076361" w14:textId="77777777" w:rsidR="001B7CF9" w:rsidRDefault="001B7CF9" w:rsidP="001B7CF9">
            <w:pPr>
              <w:rPr>
                <w:rFonts w:ascii="Times New Roman" w:eastAsia="Times New Roman" w:hAnsi="Times New Roman" w:cs="Times New Roman"/>
                <w:color w:val="000000"/>
                <w:sz w:val="20"/>
                <w:szCs w:val="20"/>
              </w:rPr>
            </w:pPr>
          </w:p>
          <w:p w14:paraId="077B9D36" w14:textId="77777777" w:rsidR="001B7CF9" w:rsidRDefault="001B7CF9" w:rsidP="001B7CF9">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33.1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0.2</w:t>
            </w:r>
          </w:p>
          <w:p w14:paraId="0192EF69" w14:textId="77777777" w:rsidR="001B7CF9" w:rsidRDefault="001B7CF9" w:rsidP="001B7CF9">
            <w:pPr>
              <w:rPr>
                <w:rFonts w:ascii="Times New Roman" w:eastAsia="Times New Roman" w:hAnsi="Times New Roman" w:cs="Times New Roman"/>
                <w:color w:val="000000"/>
                <w:sz w:val="20"/>
                <w:szCs w:val="20"/>
              </w:rPr>
            </w:pPr>
          </w:p>
          <w:p w14:paraId="663F2EEE" w14:textId="1772E2BA" w:rsidR="001B7CF9" w:rsidRPr="00B813A4" w:rsidRDefault="001B7CF9" w:rsidP="001B7CF9">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33.5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0.2</w:t>
            </w:r>
            <w:r w:rsidR="000D7ED1">
              <w:rPr>
                <w:rFonts w:ascii="Times New Roman" w:eastAsia="Times New Roman" w:hAnsi="Times New Roman" w:cs="Times New Roman"/>
                <w:color w:val="000000"/>
                <w:sz w:val="20"/>
                <w:szCs w:val="20"/>
              </w:rPr>
              <w:t xml:space="preserve"> *</w:t>
            </w:r>
          </w:p>
        </w:tc>
      </w:tr>
    </w:tbl>
    <w:p w14:paraId="424CDEDE" w14:textId="14195718" w:rsidR="004E14ED" w:rsidRPr="00BB3232" w:rsidRDefault="00BB3232" w:rsidP="00BB3232">
      <w:pPr>
        <w:pStyle w:val="ListParagraph"/>
        <w:ind w:left="540"/>
        <w:rPr>
          <w:rFonts w:ascii="Times New Roman" w:eastAsia="Times New Roman" w:hAnsi="Times New Roman" w:cs="Times New Roman"/>
          <w:i/>
          <w:iCs/>
          <w:sz w:val="21"/>
          <w:szCs w:val="21"/>
        </w:rPr>
      </w:pPr>
      <w:r w:rsidRPr="00BB3232">
        <w:rPr>
          <w:rFonts w:ascii="Times New Roman" w:eastAsia="Times New Roman" w:hAnsi="Times New Roman" w:cs="Times New Roman"/>
          <w:i/>
          <w:iCs/>
          <w:sz w:val="21"/>
          <w:szCs w:val="21"/>
        </w:rPr>
        <w:t xml:space="preserve">*denotes significant differences between males and females; </w:t>
      </w:r>
      <w:r w:rsidR="001B7CF9">
        <w:rPr>
          <w:rFonts w:ascii="Times New Roman" w:eastAsia="Times New Roman" w:hAnsi="Times New Roman" w:cs="Times New Roman"/>
          <w:i/>
          <w:iCs/>
          <w:sz w:val="21"/>
          <w:szCs w:val="21"/>
        </w:rPr>
        <w:t>one-way ANOVA</w:t>
      </w:r>
      <w:r w:rsidRPr="00BB3232">
        <w:rPr>
          <w:rFonts w:ascii="Times New Roman" w:eastAsia="Times New Roman" w:hAnsi="Times New Roman" w:cs="Times New Roman"/>
          <w:i/>
          <w:iCs/>
          <w:sz w:val="21"/>
          <w:szCs w:val="21"/>
        </w:rPr>
        <w:t xml:space="preserve"> with alpha = 0.05)</w:t>
      </w:r>
    </w:p>
    <w:p w14:paraId="49109BCC" w14:textId="77777777" w:rsidR="00BB3232" w:rsidRPr="00BB3232" w:rsidRDefault="00BB3232" w:rsidP="00BB3232">
      <w:pPr>
        <w:pStyle w:val="ListParagraph"/>
        <w:ind w:left="540"/>
        <w:rPr>
          <w:rFonts w:ascii="Times New Roman" w:eastAsia="Times New Roman" w:hAnsi="Times New Roman" w:cs="Times New Roman"/>
        </w:rPr>
      </w:pPr>
    </w:p>
    <w:p w14:paraId="17A81E7C" w14:textId="77777777" w:rsidR="00662DC8" w:rsidRDefault="00D67FE9" w:rsidP="006649C1">
      <w:pPr>
        <w:spacing w:line="480" w:lineRule="auto"/>
        <w:rPr>
          <w:rFonts w:ascii="Times New Roman" w:eastAsia="Times New Roman" w:hAnsi="Times New Roman" w:cs="Times New Roman"/>
        </w:rPr>
      </w:pPr>
      <w:r>
        <w:rPr>
          <w:rFonts w:ascii="Times New Roman" w:eastAsia="Times New Roman" w:hAnsi="Times New Roman" w:cs="Times New Roman"/>
        </w:rPr>
        <w:tab/>
      </w:r>
    </w:p>
    <w:p w14:paraId="3930BF5C" w14:textId="53EA47EC" w:rsidR="00AC555D" w:rsidRDefault="00AC555D" w:rsidP="006649C1">
      <w:pPr>
        <w:spacing w:line="480" w:lineRule="auto"/>
        <w:rPr>
          <w:rFonts w:ascii="Times New Roman" w:eastAsia="Times New Roman" w:hAnsi="Times New Roman" w:cs="Times New Roman"/>
        </w:rPr>
      </w:pPr>
    </w:p>
    <w:p w14:paraId="5DD6062B" w14:textId="66900CC4" w:rsidR="00AC555D" w:rsidRDefault="00AC555D" w:rsidP="006649C1">
      <w:pPr>
        <w:spacing w:line="480" w:lineRule="auto"/>
        <w:rPr>
          <w:rFonts w:ascii="Times New Roman" w:eastAsia="Times New Roman" w:hAnsi="Times New Roman" w:cs="Times New Roman"/>
        </w:rPr>
      </w:pPr>
    </w:p>
    <w:p w14:paraId="3F46ABAC" w14:textId="2DE62F7E" w:rsidR="00AC555D" w:rsidRDefault="00AC555D" w:rsidP="006649C1">
      <w:pPr>
        <w:spacing w:line="480" w:lineRule="auto"/>
        <w:rPr>
          <w:rFonts w:ascii="Times New Roman" w:eastAsia="Times New Roman" w:hAnsi="Times New Roman" w:cs="Times New Roman"/>
        </w:rPr>
      </w:pPr>
    </w:p>
    <w:p w14:paraId="72B8B1FD" w14:textId="0D4CB218" w:rsidR="00AC555D" w:rsidRDefault="00AC555D" w:rsidP="006649C1">
      <w:pPr>
        <w:spacing w:line="480" w:lineRule="auto"/>
        <w:rPr>
          <w:rFonts w:ascii="Times New Roman" w:eastAsia="Times New Roman" w:hAnsi="Times New Roman" w:cs="Times New Roman"/>
        </w:rPr>
      </w:pPr>
    </w:p>
    <w:p w14:paraId="52590A93" w14:textId="77777777" w:rsidR="00AC555D" w:rsidRDefault="00AC555D" w:rsidP="006649C1">
      <w:pPr>
        <w:spacing w:line="480" w:lineRule="auto"/>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9350"/>
      </w:tblGrid>
      <w:tr w:rsidR="00AC555D" w14:paraId="038547FF" w14:textId="77777777" w:rsidTr="00AC555D">
        <w:tc>
          <w:tcPr>
            <w:tcW w:w="9350" w:type="dxa"/>
          </w:tcPr>
          <w:p w14:paraId="7258CC36" w14:textId="339E296F" w:rsidR="00AC555D" w:rsidRDefault="00AC555D" w:rsidP="006649C1">
            <w:pPr>
              <w:spacing w:line="480" w:lineRule="auto"/>
              <w:rPr>
                <w:rFonts w:ascii="Times New Roman" w:eastAsia="Times New Roman" w:hAnsi="Times New Roman" w:cs="Times New Roman"/>
                <w:i/>
                <w:iCs/>
              </w:rPr>
            </w:pPr>
            <w:commentRangeStart w:id="1"/>
            <w:r>
              <w:rPr>
                <w:rFonts w:ascii="Times New Roman" w:eastAsia="Times New Roman" w:hAnsi="Times New Roman" w:cs="Times New Roman"/>
                <w:i/>
                <w:iCs/>
              </w:rPr>
              <w:t>A                                                                B</w:t>
            </w:r>
            <w:r>
              <w:rPr>
                <w:rFonts w:ascii="Times New Roman" w:eastAsia="Times New Roman" w:hAnsi="Times New Roman" w:cs="Times New Roman"/>
                <w:i/>
                <w:iCs/>
              </w:rPr>
              <w:br/>
            </w:r>
            <w:r w:rsidRPr="00F061D5">
              <w:rPr>
                <w:rFonts w:ascii="Times New Roman" w:eastAsia="Times New Roman" w:hAnsi="Times New Roman" w:cs="Times New Roman"/>
                <w:noProof/>
              </w:rPr>
              <w:drawing>
                <wp:inline distT="0" distB="0" distL="0" distR="0" wp14:anchorId="7343179D" wp14:editId="191CA127">
                  <wp:extent cx="2743200" cy="1694571"/>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2830834" cy="1748705"/>
                          </a:xfrm>
                          <a:prstGeom prst="rect">
                            <a:avLst/>
                          </a:prstGeom>
                        </pic:spPr>
                      </pic:pic>
                    </a:graphicData>
                  </a:graphic>
                </wp:inline>
              </w:drawing>
            </w:r>
            <w:r w:rsidRPr="00F061D5">
              <w:rPr>
                <w:rFonts w:ascii="Times New Roman" w:eastAsia="Times New Roman" w:hAnsi="Times New Roman" w:cs="Times New Roman"/>
                <w:i/>
                <w:iCs/>
              </w:rPr>
              <w:t xml:space="preserve"> </w:t>
            </w:r>
            <w:r w:rsidRPr="00F061D5">
              <w:rPr>
                <w:rFonts w:ascii="Times New Roman" w:eastAsia="Times New Roman" w:hAnsi="Times New Roman" w:cs="Times New Roman"/>
                <w:i/>
                <w:iCs/>
                <w:noProof/>
              </w:rPr>
              <w:drawing>
                <wp:inline distT="0" distB="0" distL="0" distR="0" wp14:anchorId="4B4BB135" wp14:editId="39DB29E7">
                  <wp:extent cx="2773034" cy="1713296"/>
                  <wp:effectExtent l="0" t="0" r="0" b="127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1"/>
                          <a:stretch>
                            <a:fillRect/>
                          </a:stretch>
                        </pic:blipFill>
                        <pic:spPr>
                          <a:xfrm>
                            <a:off x="0" y="0"/>
                            <a:ext cx="2924542" cy="1806904"/>
                          </a:xfrm>
                          <a:prstGeom prst="rect">
                            <a:avLst/>
                          </a:prstGeom>
                        </pic:spPr>
                      </pic:pic>
                    </a:graphicData>
                  </a:graphic>
                </wp:inline>
              </w:drawing>
            </w:r>
          </w:p>
          <w:p w14:paraId="4BA2D6C7" w14:textId="30BA6043" w:rsidR="004C4524" w:rsidRDefault="00AC555D" w:rsidP="006649C1">
            <w:pPr>
              <w:spacing w:line="480" w:lineRule="auto"/>
              <w:rPr>
                <w:rFonts w:ascii="Times New Roman" w:eastAsia="Times New Roman" w:hAnsi="Times New Roman" w:cs="Times New Roman"/>
                <w:i/>
                <w:iCs/>
              </w:rPr>
            </w:pPr>
            <w:r>
              <w:rPr>
                <w:rFonts w:ascii="Times New Roman" w:eastAsia="Times New Roman" w:hAnsi="Times New Roman" w:cs="Times New Roman"/>
                <w:i/>
                <w:iCs/>
              </w:rPr>
              <w:lastRenderedPageBreak/>
              <w:t>C</w:t>
            </w:r>
            <w:r w:rsidR="004C4524">
              <w:rPr>
                <w:rFonts w:ascii="Times New Roman" w:eastAsia="Times New Roman" w:hAnsi="Times New Roman" w:cs="Times New Roman"/>
                <w:i/>
                <w:iCs/>
              </w:rPr>
              <w:t xml:space="preserve">                                                                          D</w:t>
            </w:r>
          </w:p>
          <w:p w14:paraId="20907E39" w14:textId="616104AD" w:rsidR="00AC555D" w:rsidRDefault="004C4524" w:rsidP="006649C1">
            <w:pPr>
              <w:spacing w:line="480" w:lineRule="auto"/>
              <w:rPr>
                <w:rFonts w:ascii="Times New Roman" w:eastAsia="Times New Roman" w:hAnsi="Times New Roman" w:cs="Times New Roman"/>
                <w:i/>
                <w:iCs/>
              </w:rPr>
            </w:pPr>
            <w:r w:rsidRPr="00F302F7">
              <w:rPr>
                <w:rFonts w:ascii="Times New Roman" w:eastAsia="Times New Roman" w:hAnsi="Times New Roman" w:cs="Times New Roman"/>
                <w:noProof/>
              </w:rPr>
              <w:drawing>
                <wp:inline distT="0" distB="0" distL="0" distR="0" wp14:anchorId="27A25D40" wp14:editId="1AE0396B">
                  <wp:extent cx="2967392" cy="1833379"/>
                  <wp:effectExtent l="0" t="0" r="444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2"/>
                          <a:stretch>
                            <a:fillRect/>
                          </a:stretch>
                        </pic:blipFill>
                        <pic:spPr>
                          <a:xfrm>
                            <a:off x="0" y="0"/>
                            <a:ext cx="3062391" cy="1892073"/>
                          </a:xfrm>
                          <a:prstGeom prst="rect">
                            <a:avLst/>
                          </a:prstGeom>
                        </pic:spPr>
                      </pic:pic>
                    </a:graphicData>
                  </a:graphic>
                </wp:inline>
              </w:drawing>
            </w:r>
            <w:r w:rsidRPr="00F302F7">
              <w:rPr>
                <w:rFonts w:ascii="Times New Roman" w:eastAsia="Times New Roman" w:hAnsi="Times New Roman" w:cs="Times New Roman"/>
                <w:noProof/>
              </w:rPr>
              <w:drawing>
                <wp:inline distT="0" distB="0" distL="0" distR="0" wp14:anchorId="61FD39AC" wp14:editId="50441E2B">
                  <wp:extent cx="2810577" cy="1736492"/>
                  <wp:effectExtent l="0" t="0" r="0" b="381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3"/>
                          <a:stretch>
                            <a:fillRect/>
                          </a:stretch>
                        </pic:blipFill>
                        <pic:spPr>
                          <a:xfrm>
                            <a:off x="0" y="0"/>
                            <a:ext cx="2942237" cy="1817837"/>
                          </a:xfrm>
                          <a:prstGeom prst="rect">
                            <a:avLst/>
                          </a:prstGeom>
                        </pic:spPr>
                      </pic:pic>
                    </a:graphicData>
                  </a:graphic>
                </wp:inline>
              </w:drawing>
            </w:r>
          </w:p>
          <w:p w14:paraId="0C827313" w14:textId="0078E085" w:rsidR="00AC555D" w:rsidRPr="00AC555D" w:rsidRDefault="00AC555D" w:rsidP="006649C1">
            <w:pPr>
              <w:spacing w:line="480" w:lineRule="auto"/>
              <w:rPr>
                <w:rFonts w:ascii="Times New Roman" w:eastAsia="Times New Roman" w:hAnsi="Times New Roman" w:cs="Times New Roman"/>
              </w:rPr>
            </w:pPr>
            <w:r w:rsidRPr="00AC555D">
              <w:rPr>
                <w:rFonts w:ascii="Times New Roman" w:eastAsia="Times New Roman" w:hAnsi="Times New Roman" w:cs="Times New Roman"/>
                <w:b/>
                <w:bCs/>
              </w:rPr>
              <w:t>Figure 1.</w:t>
            </w:r>
            <w:r w:rsidRPr="00AC555D">
              <w:rPr>
                <w:rFonts w:ascii="Times New Roman" w:eastAsia="Times New Roman" w:hAnsi="Times New Roman" w:cs="Times New Roman"/>
              </w:rPr>
              <w:t xml:space="preserve"> </w:t>
            </w:r>
            <w:r>
              <w:rPr>
                <w:rFonts w:ascii="Times New Roman" w:eastAsia="Times New Roman" w:hAnsi="Times New Roman" w:cs="Times New Roman"/>
              </w:rPr>
              <w:t xml:space="preserve">Relationship between zygomatic width (mm) and right hind foot length (mm) for A) </w:t>
            </w:r>
            <w:r w:rsidR="00882F0D">
              <w:rPr>
                <w:rFonts w:ascii="Times New Roman" w:eastAsia="Times New Roman" w:hAnsi="Times New Roman" w:cs="Times New Roman"/>
              </w:rPr>
              <w:t xml:space="preserve">North American </w:t>
            </w:r>
            <w:r>
              <w:rPr>
                <w:rFonts w:ascii="Times New Roman" w:eastAsia="Times New Roman" w:hAnsi="Times New Roman" w:cs="Times New Roman"/>
              </w:rPr>
              <w:t xml:space="preserve">red squirrels, B) </w:t>
            </w:r>
            <w:r w:rsidR="00882F0D">
              <w:rPr>
                <w:rFonts w:ascii="Times New Roman" w:eastAsia="Times New Roman" w:hAnsi="Times New Roman" w:cs="Times New Roman"/>
              </w:rPr>
              <w:t xml:space="preserve">black-tailed </w:t>
            </w:r>
            <w:r>
              <w:rPr>
                <w:rFonts w:ascii="Times New Roman" w:eastAsia="Times New Roman" w:hAnsi="Times New Roman" w:cs="Times New Roman"/>
              </w:rPr>
              <w:t>prairie dogs</w:t>
            </w:r>
            <w:r w:rsidR="004C4524">
              <w:rPr>
                <w:rFonts w:ascii="Times New Roman" w:eastAsia="Times New Roman" w:hAnsi="Times New Roman" w:cs="Times New Roman"/>
              </w:rPr>
              <w:t xml:space="preserve">, and </w:t>
            </w:r>
            <w:r>
              <w:rPr>
                <w:rFonts w:ascii="Times New Roman" w:eastAsia="Times New Roman" w:hAnsi="Times New Roman" w:cs="Times New Roman"/>
              </w:rPr>
              <w:t>Columbian ground squirrels</w:t>
            </w:r>
            <w:r w:rsidR="004C4524">
              <w:rPr>
                <w:rFonts w:ascii="Times New Roman" w:eastAsia="Times New Roman" w:hAnsi="Times New Roman" w:cs="Times New Roman"/>
              </w:rPr>
              <w:t xml:space="preserve"> pre-winter (C) and in spring (D)</w:t>
            </w:r>
            <w:r>
              <w:rPr>
                <w:rFonts w:ascii="Times New Roman" w:eastAsia="Times New Roman" w:hAnsi="Times New Roman" w:cs="Times New Roman"/>
              </w:rPr>
              <w:t xml:space="preserve">. Density plots on each axis show distribution of values corresponding to each sex (females in orange, males in blue) to illustrate the degree of overlap. </w:t>
            </w:r>
            <w:commentRangeEnd w:id="1"/>
            <w:r w:rsidR="006F578D">
              <w:rPr>
                <w:rStyle w:val="CommentReference"/>
              </w:rPr>
              <w:commentReference w:id="1"/>
            </w:r>
          </w:p>
        </w:tc>
      </w:tr>
    </w:tbl>
    <w:p w14:paraId="01063079" w14:textId="484EEDC7" w:rsidR="00F061D5" w:rsidRDefault="00F061D5" w:rsidP="006649C1">
      <w:pPr>
        <w:spacing w:line="480" w:lineRule="auto"/>
        <w:rPr>
          <w:rFonts w:ascii="Times New Roman" w:eastAsia="Times New Roman" w:hAnsi="Times New Roman" w:cs="Times New Roman"/>
          <w:i/>
          <w:iCs/>
        </w:rPr>
      </w:pPr>
      <w:r>
        <w:rPr>
          <w:rFonts w:ascii="Times New Roman" w:eastAsia="Times New Roman" w:hAnsi="Times New Roman" w:cs="Times New Roman"/>
          <w:i/>
          <w:iCs/>
        </w:rPr>
        <w:lastRenderedPageBreak/>
        <w:tab/>
      </w:r>
    </w:p>
    <w:p w14:paraId="5D637E49" w14:textId="7B3020B5" w:rsidR="00F061D5" w:rsidRPr="000D7ED1" w:rsidRDefault="00F302F7" w:rsidP="00F302F7">
      <w:pPr>
        <w:spacing w:line="480" w:lineRule="auto"/>
        <w:rPr>
          <w:i/>
          <w:iCs/>
          <w:noProof/>
        </w:rPr>
      </w:pPr>
      <w:r w:rsidRPr="000D7ED1">
        <w:rPr>
          <w:i/>
          <w:iCs/>
          <w:noProof/>
        </w:rPr>
        <w:t xml:space="preserve">     </w:t>
      </w:r>
    </w:p>
    <w:p w14:paraId="4249B397" w14:textId="300BFDF0" w:rsidR="00F302F7" w:rsidRDefault="000D7ED1" w:rsidP="00F302F7">
      <w:pPr>
        <w:spacing w:line="480" w:lineRule="auto"/>
        <w:rPr>
          <w:rFonts w:ascii="Times New Roman" w:eastAsia="Times New Roman" w:hAnsi="Times New Roman" w:cs="Times New Roman"/>
          <w:i/>
          <w:iCs/>
        </w:rPr>
      </w:pPr>
      <w:r w:rsidRPr="000D7ED1">
        <w:rPr>
          <w:rFonts w:ascii="Times New Roman" w:eastAsia="Times New Roman" w:hAnsi="Times New Roman" w:cs="Times New Roman"/>
          <w:i/>
          <w:iCs/>
        </w:rPr>
        <w:t xml:space="preserve">Body composition </w:t>
      </w:r>
    </w:p>
    <w:p w14:paraId="5719BEAC" w14:textId="507C3BEF" w:rsidR="005A4267" w:rsidRPr="00FD7E13" w:rsidRDefault="00FD7E13" w:rsidP="00F302F7">
      <w:pPr>
        <w:spacing w:line="480" w:lineRule="auto"/>
        <w:rPr>
          <w:rFonts w:ascii="Times New Roman" w:eastAsia="Times New Roman" w:hAnsi="Times New Roman" w:cs="Times New Roman"/>
        </w:rPr>
      </w:pPr>
      <w:r>
        <w:rPr>
          <w:rFonts w:ascii="Times New Roman" w:eastAsia="Times New Roman" w:hAnsi="Times New Roman" w:cs="Times New Roman"/>
          <w:i/>
          <w:iCs/>
        </w:rPr>
        <w:tab/>
      </w:r>
      <w:r>
        <w:rPr>
          <w:rFonts w:ascii="Times New Roman" w:eastAsia="Times New Roman" w:hAnsi="Times New Roman" w:cs="Times New Roman"/>
        </w:rPr>
        <w:t xml:space="preserve">Sex differences in fat and lean mass were found only in ground squirrels and prairie dogs except for pre-winter fat values in ground squirrels (Table 2). Prairie dogs showed the highest percent body fat pre-winter of all species, with 31.3% and </w:t>
      </w:r>
      <w:r w:rsidRPr="00FD7E13">
        <w:rPr>
          <w:rFonts w:ascii="Times New Roman" w:eastAsia="Times New Roman" w:hAnsi="Times New Roman" w:cs="Times New Roman"/>
        </w:rPr>
        <w:t>35.2%</w:t>
      </w:r>
      <w:r>
        <w:rPr>
          <w:rFonts w:ascii="Times New Roman" w:eastAsia="Times New Roman" w:hAnsi="Times New Roman" w:cs="Times New Roman"/>
        </w:rPr>
        <w:t xml:space="preserve"> in males and females, respectively, while red squirrels showed the lowest body fat at 2.4% and 2.9% in males and females, respectively.</w:t>
      </w:r>
      <w:r w:rsidR="00031DD1">
        <w:rPr>
          <w:rFonts w:ascii="Times New Roman" w:eastAsia="Times New Roman" w:hAnsi="Times New Roman" w:cs="Times New Roman"/>
        </w:rPr>
        <w:t xml:space="preserve"> Ground squirrels showed their highest body fat levels pre-winter before entering hibernation, and were significantly leaner post-emergence in the spring, with both sexes halving their percent body fat over winter.  </w:t>
      </w:r>
    </w:p>
    <w:p w14:paraId="376AA0A1" w14:textId="49AC7862" w:rsidR="005A4267" w:rsidRDefault="005A4267" w:rsidP="00F302F7">
      <w:pPr>
        <w:spacing w:line="480" w:lineRule="auto"/>
        <w:rPr>
          <w:rFonts w:ascii="Times New Roman" w:eastAsia="Times New Roman" w:hAnsi="Times New Roman" w:cs="Times New Roman"/>
          <w:i/>
          <w:iCs/>
        </w:rPr>
      </w:pPr>
    </w:p>
    <w:p w14:paraId="524898A4" w14:textId="11DEF50F" w:rsidR="000D7ED1" w:rsidRPr="001D1712" w:rsidRDefault="000D7ED1" w:rsidP="00F302F7">
      <w:pPr>
        <w:spacing w:line="480" w:lineRule="auto"/>
        <w:rPr>
          <w:rFonts w:ascii="Times New Roman" w:eastAsia="Times New Roman" w:hAnsi="Times New Roman" w:cs="Times New Roman"/>
          <w:sz w:val="22"/>
          <w:szCs w:val="22"/>
        </w:rPr>
      </w:pPr>
      <w:r w:rsidRPr="001D1712">
        <w:rPr>
          <w:rFonts w:ascii="Times New Roman" w:eastAsia="Times New Roman" w:hAnsi="Times New Roman" w:cs="Times New Roman"/>
          <w:b/>
          <w:bCs/>
          <w:sz w:val="22"/>
          <w:szCs w:val="22"/>
        </w:rPr>
        <w:t>Table 2.</w:t>
      </w:r>
      <w:r w:rsidRPr="001D1712">
        <w:rPr>
          <w:rFonts w:ascii="Times New Roman" w:eastAsia="Times New Roman" w:hAnsi="Times New Roman" w:cs="Times New Roman"/>
          <w:sz w:val="22"/>
          <w:szCs w:val="22"/>
        </w:rPr>
        <w:t xml:space="preserve"> Summary of body composition data (fat and lean mass) quantified using quantitative magnetic resonance (QMR) for male and female North American red squirrels, black-tailed prairie dogs, and </w:t>
      </w:r>
      <w:r w:rsidRPr="001D1712">
        <w:rPr>
          <w:rFonts w:ascii="Times New Roman" w:eastAsia="Times New Roman" w:hAnsi="Times New Roman" w:cs="Times New Roman"/>
          <w:sz w:val="22"/>
          <w:szCs w:val="22"/>
        </w:rPr>
        <w:lastRenderedPageBreak/>
        <w:t xml:space="preserve">Columbian ground squirrels (values reported as mean </w:t>
      </w:r>
      <w:r w:rsidRPr="001D1712">
        <w:rPr>
          <w:rFonts w:ascii="Times New Roman" w:eastAsia="Times New Roman" w:hAnsi="Times New Roman" w:cs="Times New Roman"/>
          <w:color w:val="000000"/>
          <w:sz w:val="22"/>
          <w:szCs w:val="22"/>
        </w:rPr>
        <w:t>± SEM</w:t>
      </w:r>
      <w:r w:rsidR="00E37754" w:rsidRPr="001D1712">
        <w:rPr>
          <w:rFonts w:ascii="Times New Roman" w:eastAsia="Times New Roman" w:hAnsi="Times New Roman" w:cs="Times New Roman"/>
          <w:color w:val="000000"/>
          <w:sz w:val="22"/>
          <w:szCs w:val="22"/>
        </w:rPr>
        <w:t>, mean values expressed as percent body mass in parentheses</w:t>
      </w:r>
      <w:r w:rsidRPr="001D1712">
        <w:rPr>
          <w:rFonts w:ascii="Times New Roman" w:eastAsia="Times New Roman" w:hAnsi="Times New Roman" w:cs="Times New Roman"/>
          <w:color w:val="000000"/>
          <w:sz w:val="22"/>
          <w:szCs w:val="22"/>
        </w:rPr>
        <w:t xml:space="preserve">). </w:t>
      </w:r>
    </w:p>
    <w:tbl>
      <w:tblPr>
        <w:tblStyle w:val="TableGrid"/>
        <w:tblW w:w="8624"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954"/>
        <w:gridCol w:w="1418"/>
        <w:gridCol w:w="1276"/>
        <w:gridCol w:w="1440"/>
        <w:gridCol w:w="1536"/>
      </w:tblGrid>
      <w:tr w:rsidR="000D7ED1" w:rsidRPr="004E14ED" w14:paraId="1BA344B1" w14:textId="77777777" w:rsidTr="001D1712">
        <w:trPr>
          <w:jc w:val="center"/>
        </w:trPr>
        <w:tc>
          <w:tcPr>
            <w:tcW w:w="2954" w:type="dxa"/>
            <w:tcBorders>
              <w:left w:val="nil"/>
              <w:bottom w:val="nil"/>
              <w:right w:val="nil"/>
            </w:tcBorders>
            <w:vAlign w:val="bottom"/>
          </w:tcPr>
          <w:p w14:paraId="35AB9F52" w14:textId="77777777"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Species</w:t>
            </w:r>
          </w:p>
        </w:tc>
        <w:tc>
          <w:tcPr>
            <w:tcW w:w="2694" w:type="dxa"/>
            <w:gridSpan w:val="2"/>
            <w:tcBorders>
              <w:left w:val="nil"/>
              <w:bottom w:val="single" w:sz="18" w:space="0" w:color="auto"/>
              <w:right w:val="nil"/>
            </w:tcBorders>
            <w:vAlign w:val="bottom"/>
          </w:tcPr>
          <w:p w14:paraId="140BD4E0" w14:textId="4AB05DED" w:rsidR="000D7ED1"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Fat (g)</w:t>
            </w:r>
          </w:p>
        </w:tc>
        <w:tc>
          <w:tcPr>
            <w:tcW w:w="2976" w:type="dxa"/>
            <w:gridSpan w:val="2"/>
            <w:tcBorders>
              <w:left w:val="nil"/>
              <w:bottom w:val="single" w:sz="18" w:space="0" w:color="auto"/>
              <w:right w:val="nil"/>
            </w:tcBorders>
            <w:vAlign w:val="bottom"/>
          </w:tcPr>
          <w:p w14:paraId="24F23ED0" w14:textId="5D945279"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Lean (g)</w:t>
            </w:r>
          </w:p>
        </w:tc>
      </w:tr>
      <w:tr w:rsidR="000D7ED1" w:rsidRPr="004E14ED" w14:paraId="5CC93059" w14:textId="77777777" w:rsidTr="001D1712">
        <w:trPr>
          <w:jc w:val="center"/>
        </w:trPr>
        <w:tc>
          <w:tcPr>
            <w:tcW w:w="2954" w:type="dxa"/>
            <w:tcBorders>
              <w:top w:val="nil"/>
              <w:left w:val="nil"/>
              <w:bottom w:val="single" w:sz="18" w:space="0" w:color="auto"/>
              <w:right w:val="nil"/>
            </w:tcBorders>
            <w:vAlign w:val="bottom"/>
          </w:tcPr>
          <w:p w14:paraId="618EFCC3" w14:textId="77777777" w:rsidR="000D7ED1" w:rsidRPr="004E14ED" w:rsidRDefault="000D7ED1" w:rsidP="00BC1ED4">
            <w:pPr>
              <w:jc w:val="center"/>
              <w:rPr>
                <w:rFonts w:ascii="Times New Roman" w:eastAsia="Times New Roman" w:hAnsi="Times New Roman" w:cs="Times New Roman"/>
                <w:sz w:val="20"/>
                <w:szCs w:val="20"/>
              </w:rPr>
            </w:pPr>
          </w:p>
        </w:tc>
        <w:tc>
          <w:tcPr>
            <w:tcW w:w="1418" w:type="dxa"/>
            <w:tcBorders>
              <w:top w:val="single" w:sz="18" w:space="0" w:color="auto"/>
              <w:left w:val="nil"/>
              <w:bottom w:val="single" w:sz="18" w:space="0" w:color="auto"/>
              <w:right w:val="nil"/>
            </w:tcBorders>
            <w:vAlign w:val="bottom"/>
          </w:tcPr>
          <w:p w14:paraId="4583A31A" w14:textId="77777777"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Male</w:t>
            </w:r>
          </w:p>
        </w:tc>
        <w:tc>
          <w:tcPr>
            <w:tcW w:w="1276" w:type="dxa"/>
            <w:tcBorders>
              <w:top w:val="single" w:sz="18" w:space="0" w:color="auto"/>
              <w:left w:val="nil"/>
              <w:bottom w:val="single" w:sz="18" w:space="0" w:color="auto"/>
              <w:right w:val="nil"/>
            </w:tcBorders>
            <w:vAlign w:val="bottom"/>
          </w:tcPr>
          <w:p w14:paraId="6614E340" w14:textId="77777777"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Female</w:t>
            </w:r>
          </w:p>
        </w:tc>
        <w:tc>
          <w:tcPr>
            <w:tcW w:w="1440" w:type="dxa"/>
            <w:tcBorders>
              <w:top w:val="single" w:sz="18" w:space="0" w:color="auto"/>
              <w:left w:val="nil"/>
              <w:bottom w:val="single" w:sz="18" w:space="0" w:color="auto"/>
              <w:right w:val="nil"/>
            </w:tcBorders>
            <w:vAlign w:val="bottom"/>
          </w:tcPr>
          <w:p w14:paraId="4A5F010A" w14:textId="77777777"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Male</w:t>
            </w:r>
          </w:p>
        </w:tc>
        <w:tc>
          <w:tcPr>
            <w:tcW w:w="1536" w:type="dxa"/>
            <w:tcBorders>
              <w:top w:val="single" w:sz="18" w:space="0" w:color="auto"/>
              <w:left w:val="nil"/>
              <w:bottom w:val="single" w:sz="18" w:space="0" w:color="auto"/>
              <w:right w:val="nil"/>
            </w:tcBorders>
            <w:vAlign w:val="bottom"/>
          </w:tcPr>
          <w:p w14:paraId="39B7C0F6" w14:textId="77777777" w:rsidR="000D7ED1" w:rsidRPr="004E14ED" w:rsidRDefault="000D7ED1" w:rsidP="00BC1ED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Female</w:t>
            </w:r>
          </w:p>
        </w:tc>
      </w:tr>
      <w:tr w:rsidR="000D7ED1" w:rsidRPr="004E14ED" w14:paraId="4BBF8026" w14:textId="77777777" w:rsidTr="001D1712">
        <w:trPr>
          <w:jc w:val="center"/>
        </w:trPr>
        <w:tc>
          <w:tcPr>
            <w:tcW w:w="2954" w:type="dxa"/>
            <w:tcBorders>
              <w:left w:val="nil"/>
              <w:bottom w:val="nil"/>
              <w:right w:val="nil"/>
            </w:tcBorders>
          </w:tcPr>
          <w:p w14:paraId="2D50BE25" w14:textId="77777777" w:rsidR="000D7ED1" w:rsidRPr="00B813A4" w:rsidRDefault="000D7ED1" w:rsidP="002B5C98">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North American red squirrels</w:t>
            </w:r>
          </w:p>
        </w:tc>
        <w:tc>
          <w:tcPr>
            <w:tcW w:w="1418" w:type="dxa"/>
            <w:tcBorders>
              <w:left w:val="nil"/>
              <w:bottom w:val="nil"/>
              <w:right w:val="nil"/>
            </w:tcBorders>
          </w:tcPr>
          <w:p w14:paraId="173B4345" w14:textId="77777777" w:rsidR="000D7ED1" w:rsidRDefault="00516479"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6.1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0.5</w:t>
            </w:r>
          </w:p>
          <w:p w14:paraId="0D9B55EE" w14:textId="097D7E4C" w:rsidR="00DB331E" w:rsidRPr="00B813A4" w:rsidRDefault="00DB331E" w:rsidP="00BC1ED4">
            <w:pPr>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c>
          <w:tcPr>
            <w:tcW w:w="1276" w:type="dxa"/>
            <w:tcBorders>
              <w:left w:val="nil"/>
              <w:bottom w:val="nil"/>
              <w:right w:val="nil"/>
            </w:tcBorders>
          </w:tcPr>
          <w:p w14:paraId="1B3C3FB0" w14:textId="2242B089" w:rsidR="000D7ED1" w:rsidRPr="00B813A4" w:rsidRDefault="00516479"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7.2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0.6 (2.9%)</w:t>
            </w:r>
          </w:p>
        </w:tc>
        <w:tc>
          <w:tcPr>
            <w:tcW w:w="1440" w:type="dxa"/>
            <w:tcBorders>
              <w:left w:val="nil"/>
              <w:bottom w:val="nil"/>
              <w:right w:val="nil"/>
            </w:tcBorders>
          </w:tcPr>
          <w:p w14:paraId="71640D90" w14:textId="17B70E46" w:rsidR="000D7ED1" w:rsidRPr="00B813A4" w:rsidRDefault="00516479"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217.8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2.9 (86.5%)</w:t>
            </w:r>
          </w:p>
        </w:tc>
        <w:tc>
          <w:tcPr>
            <w:tcW w:w="1536" w:type="dxa"/>
            <w:tcBorders>
              <w:left w:val="nil"/>
              <w:bottom w:val="nil"/>
              <w:right w:val="nil"/>
            </w:tcBorders>
          </w:tcPr>
          <w:p w14:paraId="0FEE493F" w14:textId="77777777" w:rsidR="000D7ED1" w:rsidRDefault="00516479"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214.0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2.3 (87.8%)</w:t>
            </w:r>
          </w:p>
          <w:p w14:paraId="26694A38" w14:textId="79E2E168" w:rsidR="00DB331E" w:rsidRPr="00B813A4" w:rsidRDefault="00DB331E" w:rsidP="00BC1ED4">
            <w:pPr>
              <w:rPr>
                <w:rFonts w:ascii="Times New Roman" w:eastAsia="Times New Roman" w:hAnsi="Times New Roman" w:cs="Times New Roman"/>
                <w:sz w:val="20"/>
                <w:szCs w:val="20"/>
              </w:rPr>
            </w:pPr>
          </w:p>
        </w:tc>
      </w:tr>
      <w:tr w:rsidR="000D7ED1" w:rsidRPr="004E14ED" w14:paraId="7784D258" w14:textId="77777777" w:rsidTr="001D1712">
        <w:trPr>
          <w:jc w:val="center"/>
        </w:trPr>
        <w:tc>
          <w:tcPr>
            <w:tcW w:w="2954" w:type="dxa"/>
            <w:tcBorders>
              <w:top w:val="nil"/>
              <w:left w:val="nil"/>
              <w:bottom w:val="nil"/>
              <w:right w:val="nil"/>
            </w:tcBorders>
          </w:tcPr>
          <w:p w14:paraId="136C7FFA" w14:textId="77777777" w:rsidR="000D7ED1" w:rsidRDefault="000D7ED1" w:rsidP="002B5C98">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Black-tailed prairie dogs</w:t>
            </w:r>
          </w:p>
          <w:p w14:paraId="69831E44" w14:textId="77777777" w:rsidR="00DB331E" w:rsidRDefault="00DB331E" w:rsidP="002B5C98">
            <w:pPr>
              <w:jc w:val="right"/>
              <w:rPr>
                <w:rFonts w:ascii="Times New Roman" w:eastAsia="Times New Roman" w:hAnsi="Times New Roman" w:cs="Times New Roman"/>
                <w:sz w:val="20"/>
                <w:szCs w:val="20"/>
              </w:rPr>
            </w:pPr>
          </w:p>
          <w:p w14:paraId="0CA3FF6F" w14:textId="562BCDCD" w:rsidR="001D1712" w:rsidRPr="00B813A4" w:rsidRDefault="001D1712" w:rsidP="002B5C98">
            <w:pPr>
              <w:jc w:val="right"/>
              <w:rPr>
                <w:rFonts w:ascii="Times New Roman" w:eastAsia="Times New Roman" w:hAnsi="Times New Roman" w:cs="Times New Roman"/>
                <w:sz w:val="20"/>
                <w:szCs w:val="20"/>
              </w:rPr>
            </w:pPr>
          </w:p>
        </w:tc>
        <w:tc>
          <w:tcPr>
            <w:tcW w:w="1418" w:type="dxa"/>
            <w:tcBorders>
              <w:top w:val="nil"/>
              <w:left w:val="nil"/>
              <w:bottom w:val="nil"/>
              <w:right w:val="nil"/>
            </w:tcBorders>
          </w:tcPr>
          <w:p w14:paraId="0A8AFFB2" w14:textId="2AED4E18" w:rsidR="000D7ED1" w:rsidRPr="00B813A4" w:rsidRDefault="002B5C98"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50.20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15.5 (31.3%)</w:t>
            </w:r>
            <w:r w:rsidR="005B6145">
              <w:rPr>
                <w:rFonts w:ascii="Times New Roman" w:eastAsia="Times New Roman" w:hAnsi="Times New Roman" w:cs="Times New Roman"/>
                <w:color w:val="000000"/>
                <w:sz w:val="20"/>
                <w:szCs w:val="20"/>
              </w:rPr>
              <w:t>*</w:t>
            </w:r>
          </w:p>
        </w:tc>
        <w:tc>
          <w:tcPr>
            <w:tcW w:w="1276" w:type="dxa"/>
            <w:tcBorders>
              <w:top w:val="nil"/>
              <w:left w:val="nil"/>
              <w:bottom w:val="nil"/>
              <w:right w:val="nil"/>
            </w:tcBorders>
          </w:tcPr>
          <w:p w14:paraId="11801640" w14:textId="0EB5FA42" w:rsidR="000D7ED1" w:rsidRPr="00B813A4" w:rsidRDefault="00DB331E"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510.7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14.9 (35.2%)</w:t>
            </w:r>
            <w:r w:rsidR="005B6145">
              <w:rPr>
                <w:rFonts w:ascii="Times New Roman" w:eastAsia="Times New Roman" w:hAnsi="Times New Roman" w:cs="Times New Roman"/>
                <w:color w:val="000000"/>
                <w:sz w:val="20"/>
                <w:szCs w:val="20"/>
              </w:rPr>
              <w:t>*</w:t>
            </w:r>
          </w:p>
        </w:tc>
        <w:tc>
          <w:tcPr>
            <w:tcW w:w="1440" w:type="dxa"/>
            <w:tcBorders>
              <w:top w:val="nil"/>
              <w:left w:val="nil"/>
              <w:bottom w:val="nil"/>
              <w:right w:val="nil"/>
            </w:tcBorders>
          </w:tcPr>
          <w:p w14:paraId="79E24CC5" w14:textId="72E27CD0" w:rsidR="000D7ED1" w:rsidRPr="00B813A4" w:rsidRDefault="002B5C98"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915.8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13.4</w:t>
            </w:r>
            <w:r w:rsidR="005B6145">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(57.4%)</w:t>
            </w:r>
            <w:r w:rsidR="005B6145">
              <w:rPr>
                <w:rFonts w:ascii="Times New Roman" w:eastAsia="Times New Roman" w:hAnsi="Times New Roman" w:cs="Times New Roman"/>
                <w:color w:val="000000"/>
                <w:sz w:val="20"/>
                <w:szCs w:val="20"/>
              </w:rPr>
              <w:t>*</w:t>
            </w:r>
          </w:p>
        </w:tc>
        <w:tc>
          <w:tcPr>
            <w:tcW w:w="1536" w:type="dxa"/>
            <w:tcBorders>
              <w:top w:val="nil"/>
              <w:left w:val="nil"/>
              <w:bottom w:val="nil"/>
              <w:right w:val="nil"/>
            </w:tcBorders>
          </w:tcPr>
          <w:p w14:paraId="57889733" w14:textId="77777777" w:rsidR="005B6145" w:rsidRDefault="00DB331E"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717.6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13.0</w:t>
            </w:r>
            <w:r w:rsidR="005B6145">
              <w:rPr>
                <w:rFonts w:ascii="Times New Roman" w:eastAsia="Times New Roman" w:hAnsi="Times New Roman" w:cs="Times New Roman"/>
                <w:color w:val="000000"/>
                <w:sz w:val="20"/>
                <w:szCs w:val="20"/>
              </w:rPr>
              <w:t>*</w:t>
            </w:r>
          </w:p>
          <w:p w14:paraId="79A81241" w14:textId="2D1650DF" w:rsidR="000D7ED1" w:rsidRPr="00B813A4" w:rsidRDefault="00DB331E" w:rsidP="00BC1ED4">
            <w:pP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(49.5%</w:t>
            </w:r>
            <w:r w:rsidR="002B5C98">
              <w:rPr>
                <w:rFonts w:ascii="Times New Roman" w:eastAsia="Times New Roman" w:hAnsi="Times New Roman" w:cs="Times New Roman"/>
                <w:color w:val="000000"/>
                <w:sz w:val="20"/>
                <w:szCs w:val="20"/>
              </w:rPr>
              <w:t>)</w:t>
            </w:r>
            <w:r w:rsidR="005B6145">
              <w:rPr>
                <w:rFonts w:ascii="Times New Roman" w:eastAsia="Times New Roman" w:hAnsi="Times New Roman" w:cs="Times New Roman"/>
                <w:color w:val="000000"/>
                <w:sz w:val="20"/>
                <w:szCs w:val="20"/>
              </w:rPr>
              <w:t>*</w:t>
            </w:r>
          </w:p>
        </w:tc>
      </w:tr>
      <w:tr w:rsidR="000D7ED1" w:rsidRPr="004E14ED" w14:paraId="2A2E08D2" w14:textId="77777777" w:rsidTr="001D1712">
        <w:trPr>
          <w:jc w:val="center"/>
        </w:trPr>
        <w:tc>
          <w:tcPr>
            <w:tcW w:w="2954" w:type="dxa"/>
            <w:tcBorders>
              <w:top w:val="nil"/>
              <w:left w:val="nil"/>
              <w:right w:val="nil"/>
            </w:tcBorders>
          </w:tcPr>
          <w:p w14:paraId="3D86680A" w14:textId="77777777" w:rsidR="000D7ED1" w:rsidRDefault="000D7ED1" w:rsidP="002B5C98">
            <w:pPr>
              <w:jc w:val="right"/>
              <w:rPr>
                <w:rFonts w:ascii="Times New Roman" w:eastAsia="Times New Roman" w:hAnsi="Times New Roman" w:cs="Times New Roman"/>
                <w:sz w:val="20"/>
                <w:szCs w:val="20"/>
              </w:rPr>
            </w:pPr>
            <w:r w:rsidRPr="00B813A4">
              <w:rPr>
                <w:rFonts w:ascii="Times New Roman" w:eastAsia="Times New Roman" w:hAnsi="Times New Roman" w:cs="Times New Roman"/>
                <w:sz w:val="20"/>
                <w:szCs w:val="20"/>
              </w:rPr>
              <w:t xml:space="preserve">Columbian ground squirrels </w:t>
            </w:r>
          </w:p>
          <w:p w14:paraId="30E3BBC1" w14:textId="77777777" w:rsidR="000D7ED1" w:rsidRDefault="000D7ED1" w:rsidP="002B5C98">
            <w:pPr>
              <w:jc w:val="right"/>
              <w:rPr>
                <w:rFonts w:ascii="Times New Roman" w:eastAsia="Times New Roman" w:hAnsi="Times New Roman" w:cs="Times New Roman"/>
                <w:i/>
                <w:iCs/>
                <w:sz w:val="20"/>
                <w:szCs w:val="20"/>
              </w:rPr>
            </w:pPr>
            <w:r w:rsidRPr="00886959">
              <w:rPr>
                <w:rFonts w:ascii="Times New Roman" w:eastAsia="Times New Roman" w:hAnsi="Times New Roman" w:cs="Times New Roman"/>
                <w:i/>
                <w:iCs/>
                <w:sz w:val="20"/>
                <w:szCs w:val="20"/>
              </w:rPr>
              <w:t>Pre-winter</w:t>
            </w:r>
          </w:p>
          <w:p w14:paraId="2BA69748" w14:textId="53AEB5BE" w:rsidR="000D7ED1" w:rsidRDefault="000D7ED1" w:rsidP="002B5C98">
            <w:pPr>
              <w:jc w:val="right"/>
              <w:rPr>
                <w:rFonts w:ascii="Times New Roman" w:eastAsia="Times New Roman" w:hAnsi="Times New Roman" w:cs="Times New Roman"/>
                <w:i/>
                <w:iCs/>
                <w:sz w:val="20"/>
                <w:szCs w:val="20"/>
              </w:rPr>
            </w:pPr>
          </w:p>
          <w:p w14:paraId="707F294A" w14:textId="77777777" w:rsidR="00BC1ED4" w:rsidRDefault="00BC1ED4" w:rsidP="002B5C98">
            <w:pPr>
              <w:jc w:val="right"/>
              <w:rPr>
                <w:rFonts w:ascii="Times New Roman" w:eastAsia="Times New Roman" w:hAnsi="Times New Roman" w:cs="Times New Roman"/>
                <w:i/>
                <w:iCs/>
                <w:sz w:val="20"/>
                <w:szCs w:val="20"/>
              </w:rPr>
            </w:pPr>
          </w:p>
          <w:p w14:paraId="31067987" w14:textId="77777777" w:rsidR="000D7ED1" w:rsidRPr="00886959" w:rsidRDefault="000D7ED1" w:rsidP="002B5C98">
            <w:pPr>
              <w:jc w:val="right"/>
              <w:rPr>
                <w:rFonts w:ascii="Times New Roman" w:eastAsia="Times New Roman" w:hAnsi="Times New Roman" w:cs="Times New Roman"/>
                <w:i/>
                <w:iCs/>
                <w:sz w:val="20"/>
                <w:szCs w:val="20"/>
              </w:rPr>
            </w:pPr>
            <w:r>
              <w:rPr>
                <w:rFonts w:ascii="Times New Roman" w:eastAsia="Times New Roman" w:hAnsi="Times New Roman" w:cs="Times New Roman"/>
                <w:i/>
                <w:iCs/>
                <w:sz w:val="20"/>
                <w:szCs w:val="20"/>
              </w:rPr>
              <w:t>Spring</w:t>
            </w:r>
            <w:r w:rsidRPr="00886959">
              <w:rPr>
                <w:rFonts w:ascii="Times New Roman" w:eastAsia="Times New Roman" w:hAnsi="Times New Roman" w:cs="Times New Roman"/>
                <w:i/>
                <w:iCs/>
                <w:sz w:val="20"/>
                <w:szCs w:val="20"/>
              </w:rPr>
              <w:t xml:space="preserve"> </w:t>
            </w:r>
          </w:p>
        </w:tc>
        <w:tc>
          <w:tcPr>
            <w:tcW w:w="1418" w:type="dxa"/>
            <w:tcBorders>
              <w:top w:val="nil"/>
              <w:left w:val="nil"/>
              <w:right w:val="nil"/>
            </w:tcBorders>
          </w:tcPr>
          <w:p w14:paraId="31BD4072" w14:textId="77777777" w:rsidR="000D7ED1" w:rsidRDefault="000D7ED1" w:rsidP="00BC1ED4">
            <w:pPr>
              <w:rPr>
                <w:rFonts w:ascii="Times New Roman" w:eastAsia="Times New Roman" w:hAnsi="Times New Roman" w:cs="Times New Roman"/>
                <w:color w:val="000000"/>
                <w:sz w:val="20"/>
                <w:szCs w:val="20"/>
              </w:rPr>
            </w:pPr>
          </w:p>
          <w:p w14:paraId="5AE35C1E" w14:textId="3EBAC706" w:rsidR="000D7ED1"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163.4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9.7</w:t>
            </w:r>
          </w:p>
          <w:p w14:paraId="557F06AA" w14:textId="22E20CA9" w:rsidR="000D7ED1"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(23.1%)</w:t>
            </w:r>
          </w:p>
          <w:p w14:paraId="71960D1E" w14:textId="77777777" w:rsidR="00BC1ED4" w:rsidRDefault="00BC1ED4" w:rsidP="00BC1ED4">
            <w:pPr>
              <w:rPr>
                <w:rFonts w:ascii="Times New Roman" w:eastAsia="Times New Roman" w:hAnsi="Times New Roman" w:cs="Times New Roman"/>
                <w:color w:val="000000"/>
                <w:sz w:val="20"/>
                <w:szCs w:val="20"/>
              </w:rPr>
            </w:pPr>
          </w:p>
          <w:p w14:paraId="5234D3DF" w14:textId="77C27799" w:rsidR="000D7ED1" w:rsidRPr="00B813A4"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55</w:t>
            </w:r>
            <w:r w:rsidR="000D7ED1">
              <w:rPr>
                <w:rFonts w:ascii="Times New Roman" w:eastAsia="Times New Roman" w:hAnsi="Times New Roman" w:cs="Times New Roman"/>
                <w:color w:val="000000"/>
                <w:sz w:val="20"/>
                <w:szCs w:val="20"/>
              </w:rPr>
              <w:t xml:space="preserve">.3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3.5 * (11.5%) *</w:t>
            </w:r>
          </w:p>
        </w:tc>
        <w:tc>
          <w:tcPr>
            <w:tcW w:w="1276" w:type="dxa"/>
            <w:tcBorders>
              <w:top w:val="nil"/>
              <w:left w:val="nil"/>
              <w:right w:val="nil"/>
            </w:tcBorders>
          </w:tcPr>
          <w:p w14:paraId="041FDEF8" w14:textId="77777777" w:rsidR="00E37754" w:rsidRDefault="00E37754" w:rsidP="00BC1ED4">
            <w:pPr>
              <w:rPr>
                <w:rFonts w:ascii="Times New Roman" w:eastAsia="Times New Roman" w:hAnsi="Times New Roman" w:cs="Times New Roman"/>
                <w:color w:val="000000"/>
                <w:sz w:val="20"/>
                <w:szCs w:val="20"/>
              </w:rPr>
            </w:pPr>
          </w:p>
          <w:p w14:paraId="1485A91F" w14:textId="77777777" w:rsidR="00BC1ED4"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136.6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5.5 (23.0%)</w:t>
            </w:r>
          </w:p>
          <w:p w14:paraId="1124A019" w14:textId="77777777" w:rsidR="00E37754" w:rsidRDefault="00E37754" w:rsidP="00BC1ED4">
            <w:pPr>
              <w:rPr>
                <w:rFonts w:ascii="Times New Roman" w:eastAsia="Times New Roman" w:hAnsi="Times New Roman" w:cs="Times New Roman"/>
                <w:color w:val="000000"/>
                <w:sz w:val="20"/>
                <w:szCs w:val="20"/>
              </w:rPr>
            </w:pPr>
          </w:p>
          <w:p w14:paraId="7EF56793" w14:textId="716CCDCC" w:rsidR="000D7ED1"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33.3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2.3 *</w:t>
            </w:r>
          </w:p>
          <w:p w14:paraId="573A4D92" w14:textId="7DAD424F" w:rsidR="00E37754" w:rsidRPr="00B813A4"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 *</w:t>
            </w:r>
          </w:p>
        </w:tc>
        <w:tc>
          <w:tcPr>
            <w:tcW w:w="1440" w:type="dxa"/>
            <w:tcBorders>
              <w:top w:val="nil"/>
              <w:left w:val="nil"/>
              <w:right w:val="nil"/>
            </w:tcBorders>
          </w:tcPr>
          <w:p w14:paraId="38ADD79D" w14:textId="77777777" w:rsidR="00E37754" w:rsidRDefault="00E37754" w:rsidP="00BC1ED4">
            <w:pPr>
              <w:rPr>
                <w:rFonts w:ascii="Times New Roman" w:eastAsia="Times New Roman" w:hAnsi="Times New Roman" w:cs="Times New Roman"/>
                <w:color w:val="000000"/>
                <w:sz w:val="20"/>
                <w:szCs w:val="20"/>
              </w:rPr>
            </w:pPr>
          </w:p>
          <w:p w14:paraId="06632D4D" w14:textId="3B1BAD68" w:rsidR="00BC1ED4"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478.0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15.3</w:t>
            </w:r>
            <w:r w:rsidR="004C2BD5">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(67.8)</w:t>
            </w:r>
          </w:p>
          <w:p w14:paraId="4CC9E6B9" w14:textId="77777777" w:rsidR="00BC1ED4" w:rsidRDefault="00BC1ED4" w:rsidP="00BC1ED4">
            <w:pPr>
              <w:rPr>
                <w:rFonts w:ascii="Times New Roman" w:eastAsia="Times New Roman" w:hAnsi="Times New Roman" w:cs="Times New Roman"/>
                <w:color w:val="000000"/>
                <w:sz w:val="20"/>
                <w:szCs w:val="20"/>
              </w:rPr>
            </w:pPr>
          </w:p>
          <w:p w14:paraId="302346AD" w14:textId="75D355A6" w:rsidR="000D7ED1"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388.8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7.6*</w:t>
            </w:r>
          </w:p>
          <w:p w14:paraId="68469C18" w14:textId="08531E9B" w:rsidR="00E37754" w:rsidRPr="00B813A4"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(80.4%)</w:t>
            </w:r>
          </w:p>
        </w:tc>
        <w:tc>
          <w:tcPr>
            <w:tcW w:w="1536" w:type="dxa"/>
            <w:tcBorders>
              <w:top w:val="nil"/>
              <w:left w:val="nil"/>
              <w:right w:val="nil"/>
            </w:tcBorders>
          </w:tcPr>
          <w:p w14:paraId="3E7B2E46" w14:textId="77777777" w:rsidR="00E37754" w:rsidRDefault="00E37754" w:rsidP="00BC1ED4">
            <w:pPr>
              <w:rPr>
                <w:rFonts w:ascii="Times New Roman" w:eastAsia="Times New Roman" w:hAnsi="Times New Roman" w:cs="Times New Roman"/>
                <w:color w:val="000000"/>
                <w:sz w:val="20"/>
                <w:szCs w:val="20"/>
              </w:rPr>
            </w:pPr>
          </w:p>
          <w:p w14:paraId="0B736E84" w14:textId="6398A0E7" w:rsidR="00E37754"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396.2 </w:t>
            </w:r>
            <w:r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7.3</w:t>
            </w:r>
            <w:r w:rsidR="004C2BD5">
              <w:rPr>
                <w:rFonts w:ascii="Times New Roman" w:eastAsia="Times New Roman" w:hAnsi="Times New Roman" w:cs="Times New Roman"/>
                <w:color w:val="000000"/>
                <w:sz w:val="20"/>
                <w:szCs w:val="20"/>
              </w:rPr>
              <w:t>*</w:t>
            </w:r>
          </w:p>
          <w:p w14:paraId="577E0177" w14:textId="4863398E" w:rsidR="00BC1ED4" w:rsidRDefault="00BC1ED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(67.4%)</w:t>
            </w:r>
          </w:p>
          <w:p w14:paraId="7C2E1F85" w14:textId="77777777" w:rsidR="00E37754" w:rsidRDefault="00E37754" w:rsidP="00BC1ED4">
            <w:pPr>
              <w:rPr>
                <w:rFonts w:ascii="Times New Roman" w:eastAsia="Times New Roman" w:hAnsi="Times New Roman" w:cs="Times New Roman"/>
                <w:color w:val="000000"/>
                <w:sz w:val="20"/>
                <w:szCs w:val="20"/>
              </w:rPr>
            </w:pPr>
          </w:p>
          <w:p w14:paraId="03F733B9" w14:textId="4789ABC7" w:rsidR="000D7ED1"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322.5 </w:t>
            </w:r>
            <w:r w:rsidR="000D7ED1" w:rsidRPr="00B813A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4.9*</w:t>
            </w:r>
          </w:p>
          <w:p w14:paraId="7DA434B6" w14:textId="54C96F2E" w:rsidR="00E37754" w:rsidRPr="00B813A4" w:rsidRDefault="00E37754" w:rsidP="00BC1ED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(81.6)</w:t>
            </w:r>
          </w:p>
        </w:tc>
      </w:tr>
    </w:tbl>
    <w:p w14:paraId="34CEE2F1" w14:textId="56882CA6" w:rsidR="000D7ED1" w:rsidRPr="000D7ED1" w:rsidRDefault="000D7ED1" w:rsidP="00E37754">
      <w:pPr>
        <w:ind w:left="1440"/>
        <w:rPr>
          <w:rFonts w:ascii="Times New Roman" w:eastAsia="Times New Roman" w:hAnsi="Times New Roman" w:cs="Times New Roman"/>
          <w:i/>
          <w:iCs/>
          <w:sz w:val="21"/>
          <w:szCs w:val="21"/>
        </w:rPr>
      </w:pPr>
      <w:r w:rsidRPr="000D7ED1">
        <w:rPr>
          <w:rFonts w:ascii="Times New Roman" w:eastAsia="Times New Roman" w:hAnsi="Times New Roman" w:cs="Times New Roman"/>
          <w:i/>
          <w:iCs/>
          <w:sz w:val="21"/>
          <w:szCs w:val="21"/>
        </w:rPr>
        <w:t xml:space="preserve">*denotes significant differences </w:t>
      </w:r>
      <w:r w:rsidR="00E37754">
        <w:rPr>
          <w:rFonts w:ascii="Times New Roman" w:eastAsia="Times New Roman" w:hAnsi="Times New Roman" w:cs="Times New Roman"/>
          <w:i/>
          <w:iCs/>
          <w:sz w:val="21"/>
          <w:szCs w:val="21"/>
        </w:rPr>
        <w:t>in absolute tissue mass or percent body mass</w:t>
      </w:r>
      <w:r w:rsidR="00E37754">
        <w:rPr>
          <w:rFonts w:ascii="Times New Roman" w:eastAsia="Times New Roman" w:hAnsi="Times New Roman" w:cs="Times New Roman"/>
          <w:i/>
          <w:iCs/>
          <w:sz w:val="21"/>
          <w:szCs w:val="21"/>
        </w:rPr>
        <w:br/>
        <w:t xml:space="preserve"> </w:t>
      </w:r>
      <w:r w:rsidRPr="000D7ED1">
        <w:rPr>
          <w:rFonts w:ascii="Times New Roman" w:eastAsia="Times New Roman" w:hAnsi="Times New Roman" w:cs="Times New Roman"/>
          <w:i/>
          <w:iCs/>
          <w:sz w:val="21"/>
          <w:szCs w:val="21"/>
        </w:rPr>
        <w:t xml:space="preserve">between males and </w:t>
      </w:r>
      <w:r w:rsidR="00E37754">
        <w:rPr>
          <w:rFonts w:ascii="Times New Roman" w:eastAsia="Times New Roman" w:hAnsi="Times New Roman" w:cs="Times New Roman"/>
          <w:i/>
          <w:iCs/>
          <w:sz w:val="21"/>
          <w:szCs w:val="21"/>
        </w:rPr>
        <w:t>f</w:t>
      </w:r>
      <w:r w:rsidRPr="000D7ED1">
        <w:rPr>
          <w:rFonts w:ascii="Times New Roman" w:eastAsia="Times New Roman" w:hAnsi="Times New Roman" w:cs="Times New Roman"/>
          <w:i/>
          <w:iCs/>
          <w:sz w:val="21"/>
          <w:szCs w:val="21"/>
        </w:rPr>
        <w:t>emales; one-wa</w:t>
      </w:r>
      <w:r w:rsidR="00E37754">
        <w:rPr>
          <w:rFonts w:ascii="Times New Roman" w:eastAsia="Times New Roman" w:hAnsi="Times New Roman" w:cs="Times New Roman"/>
          <w:i/>
          <w:iCs/>
          <w:sz w:val="21"/>
          <w:szCs w:val="21"/>
        </w:rPr>
        <w:t xml:space="preserve">y </w:t>
      </w:r>
      <w:r w:rsidRPr="000D7ED1">
        <w:rPr>
          <w:rFonts w:ascii="Times New Roman" w:eastAsia="Times New Roman" w:hAnsi="Times New Roman" w:cs="Times New Roman"/>
          <w:i/>
          <w:iCs/>
          <w:sz w:val="21"/>
          <w:szCs w:val="21"/>
        </w:rPr>
        <w:t>ANOVA with alpha = 0.05)</w:t>
      </w:r>
    </w:p>
    <w:p w14:paraId="5DAA58DD" w14:textId="104B6E68" w:rsidR="000D7ED1" w:rsidRDefault="000D7ED1" w:rsidP="00F302F7">
      <w:pPr>
        <w:spacing w:line="480" w:lineRule="auto"/>
        <w:rPr>
          <w:rFonts w:ascii="Times New Roman" w:eastAsia="Times New Roman" w:hAnsi="Times New Roman" w:cs="Times New Roman"/>
          <w:i/>
          <w:iCs/>
        </w:rPr>
      </w:pPr>
    </w:p>
    <w:p w14:paraId="6311158F" w14:textId="77777777" w:rsidR="00C2648D" w:rsidRDefault="00C2648D" w:rsidP="00C2648D">
      <w:pPr>
        <w:spacing w:line="480" w:lineRule="auto"/>
        <w:rPr>
          <w:rFonts w:ascii="Times New Roman" w:eastAsia="Times New Roman" w:hAnsi="Times New Roman" w:cs="Times New Roman"/>
          <w:i/>
          <w:iCs/>
        </w:rPr>
      </w:pPr>
      <w:r>
        <w:rPr>
          <w:rFonts w:ascii="Times New Roman" w:eastAsia="Times New Roman" w:hAnsi="Times New Roman" w:cs="Times New Roman"/>
          <w:i/>
          <w:iCs/>
        </w:rPr>
        <w:t>Selection of BCIs</w:t>
      </w:r>
    </w:p>
    <w:p w14:paraId="2174ECE9" w14:textId="77777777" w:rsidR="00C2648D" w:rsidRDefault="00C2648D" w:rsidP="00C2648D">
      <w:pPr>
        <w:spacing w:line="480" w:lineRule="auto"/>
        <w:rPr>
          <w:rFonts w:ascii="Times New Roman" w:eastAsia="Times New Roman" w:hAnsi="Times New Roman" w:cs="Times New Roman"/>
        </w:rPr>
      </w:pPr>
      <w:r>
        <w:rPr>
          <w:rFonts w:ascii="Times New Roman" w:eastAsia="Times New Roman" w:hAnsi="Times New Roman" w:cs="Times New Roman"/>
        </w:rPr>
        <w:tab/>
        <w:t>Given that red squirrels showed no relationship between RHF and ZW, we selected to use ZW (CV of ZW for females = 2.78, males = 4.22; compared with CV of RHF for females = 2.77, males = 3.09; Supplementary Material) to generate the BCI for this species (‘ZW index’). Prairie dogs had a sex-dependent relationship between RHF and ZW, and ZW was more positively correlated with body mass in both sexes than RHF. Therefore, we also selected ZW (CV of ZW for females = 2.38, males = 3.27;</w:t>
      </w:r>
      <w:r w:rsidRPr="00314C62">
        <w:rPr>
          <w:rFonts w:ascii="Times New Roman" w:eastAsia="Times New Roman" w:hAnsi="Times New Roman" w:cs="Times New Roman"/>
        </w:rPr>
        <w:t xml:space="preserve"> </w:t>
      </w:r>
      <w:r>
        <w:rPr>
          <w:rFonts w:ascii="Times New Roman" w:eastAsia="Times New Roman" w:hAnsi="Times New Roman" w:cs="Times New Roman"/>
        </w:rPr>
        <w:t xml:space="preserve">compared with CV of RHF for females = 1.99, males = 2.34) to generate the ZW index for prairie dogs. Columbian ground squirrels showed positive but sex-dependent slopes between RHF and ZW in pre-winter, and showed no relationship between RHF and ZW for either sex in spring. Therefore, we also selected to use ZW index for ground squirrels as well. As all individuals in the present analyses were adults, we could be confident that skull size would not be disproportionately larger for overall body size as may be the case in juvenile animals. </w:t>
      </w:r>
    </w:p>
    <w:p w14:paraId="1DB177F2" w14:textId="77777777" w:rsidR="00C2648D" w:rsidRDefault="00C2648D" w:rsidP="00C2648D">
      <w:pPr>
        <w:spacing w:line="480" w:lineRule="auto"/>
        <w:rPr>
          <w:rFonts w:ascii="Times New Roman" w:eastAsia="Times New Roman" w:hAnsi="Times New Roman" w:cs="Times New Roman"/>
        </w:rPr>
      </w:pPr>
    </w:p>
    <w:p w14:paraId="3C533576" w14:textId="77777777" w:rsidR="00C2648D" w:rsidRPr="00C2648D" w:rsidRDefault="00C2648D" w:rsidP="00C2648D">
      <w:pPr>
        <w:spacing w:line="480" w:lineRule="auto"/>
        <w:rPr>
          <w:rFonts w:ascii="Times New Roman" w:eastAsia="Times New Roman" w:hAnsi="Times New Roman" w:cs="Times New Roman"/>
          <w:i/>
          <w:iCs/>
        </w:rPr>
      </w:pPr>
      <w:r w:rsidRPr="00C2648D">
        <w:rPr>
          <w:rFonts w:ascii="Times New Roman" w:eastAsia="Times New Roman" w:hAnsi="Times New Roman" w:cs="Times New Roman"/>
          <w:i/>
          <w:iCs/>
        </w:rPr>
        <w:lastRenderedPageBreak/>
        <w:t>Relationship between BCI and body composition</w:t>
      </w:r>
    </w:p>
    <w:p w14:paraId="5F36D2B2" w14:textId="632CD235" w:rsidR="00C2648D" w:rsidRDefault="00C2648D" w:rsidP="00C2648D">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Using the ZW index generated from the residuals of regressing scaled body mass on scaled ZW within sex for each species, we found </w:t>
      </w:r>
      <w:r w:rsidR="00D65755">
        <w:rPr>
          <w:rFonts w:ascii="Times New Roman" w:eastAsia="Times New Roman" w:hAnsi="Times New Roman" w:cs="Times New Roman"/>
        </w:rPr>
        <w:t xml:space="preserve">that lean mass was better predicted by ZW index </w:t>
      </w:r>
      <w:r w:rsidR="008E413B">
        <w:rPr>
          <w:rFonts w:ascii="Times New Roman" w:eastAsia="Times New Roman" w:hAnsi="Times New Roman" w:cs="Times New Roman"/>
        </w:rPr>
        <w:t xml:space="preserve">than fat mass </w:t>
      </w:r>
      <w:r w:rsidR="00D65755">
        <w:rPr>
          <w:rFonts w:ascii="Times New Roman" w:eastAsia="Times New Roman" w:hAnsi="Times New Roman" w:cs="Times New Roman"/>
        </w:rPr>
        <w:t>in red squirrels</w:t>
      </w:r>
      <w:r w:rsidR="008E413B">
        <w:rPr>
          <w:rFonts w:ascii="Times New Roman" w:eastAsia="Times New Roman" w:hAnsi="Times New Roman" w:cs="Times New Roman"/>
        </w:rPr>
        <w:t xml:space="preserve"> and ground squirrels (spring), but fat was better predicted by ZQ than lean mass in prairie dogs</w:t>
      </w:r>
      <w:r w:rsidR="00D65755">
        <w:rPr>
          <w:rFonts w:ascii="Times New Roman" w:eastAsia="Times New Roman" w:hAnsi="Times New Roman" w:cs="Times New Roman"/>
        </w:rPr>
        <w:t xml:space="preserve"> (Figure 2).</w:t>
      </w:r>
      <w:r w:rsidR="006E0F52">
        <w:rPr>
          <w:rFonts w:ascii="Times New Roman" w:eastAsia="Times New Roman" w:hAnsi="Times New Roman" w:cs="Times New Roman"/>
        </w:rPr>
        <w:t xml:space="preserve"> Pre-winter, both fat and lean mass of ground squirrels were reasonably correlated with body condition index and, like prairie dog lean mass, the two sexes could be distinguished in the data. By spring, </w:t>
      </w:r>
      <w:r w:rsidR="00DB469C">
        <w:rPr>
          <w:rFonts w:ascii="Times New Roman" w:eastAsia="Times New Roman" w:hAnsi="Times New Roman" w:cs="Times New Roman"/>
        </w:rPr>
        <w:t xml:space="preserve">the relationship between ground squirrel </w:t>
      </w:r>
      <w:r w:rsidR="006E0F52">
        <w:rPr>
          <w:rFonts w:ascii="Times New Roman" w:eastAsia="Times New Roman" w:hAnsi="Times New Roman" w:cs="Times New Roman"/>
        </w:rPr>
        <w:t xml:space="preserve">BCI </w:t>
      </w:r>
      <w:r w:rsidR="00DB469C">
        <w:rPr>
          <w:rFonts w:ascii="Times New Roman" w:eastAsia="Times New Roman" w:hAnsi="Times New Roman" w:cs="Times New Roman"/>
        </w:rPr>
        <w:t xml:space="preserve">and fat mass had decreased while lean mass was still correlated with BCI. </w:t>
      </w:r>
    </w:p>
    <w:p w14:paraId="38D756C9" w14:textId="6B798174" w:rsidR="00C2648D" w:rsidRDefault="00C2648D" w:rsidP="00F302F7">
      <w:pPr>
        <w:spacing w:line="480" w:lineRule="auto"/>
        <w:rPr>
          <w:rFonts w:ascii="Times New Roman" w:eastAsia="Times New Roman" w:hAnsi="Times New Roman" w:cs="Times New Roman"/>
          <w:i/>
          <w:iCs/>
        </w:rPr>
      </w:pPr>
    </w:p>
    <w:p w14:paraId="791ED5C3" w14:textId="1A8938AF" w:rsidR="00C2648D" w:rsidRDefault="002339D5" w:rsidP="00F302F7">
      <w:pPr>
        <w:spacing w:line="480" w:lineRule="auto"/>
        <w:rPr>
          <w:rFonts w:ascii="Times New Roman" w:eastAsia="Times New Roman" w:hAnsi="Times New Roman" w:cs="Times New Roman"/>
          <w:i/>
          <w:iCs/>
        </w:rPr>
      </w:pPr>
      <w:commentRangeStart w:id="2"/>
      <w:commentRangeEnd w:id="2"/>
      <w:r>
        <w:rPr>
          <w:rStyle w:val="CommentReference"/>
        </w:rPr>
        <w:commentReference w:id="2"/>
      </w:r>
    </w:p>
    <w:tbl>
      <w:tblPr>
        <w:tblStyle w:val="TableGrid"/>
        <w:tblW w:w="9493" w:type="dxa"/>
        <w:tblLook w:val="04A0" w:firstRow="1" w:lastRow="0" w:firstColumn="1" w:lastColumn="0" w:noHBand="0" w:noVBand="1"/>
      </w:tblPr>
      <w:tblGrid>
        <w:gridCol w:w="9493"/>
      </w:tblGrid>
      <w:tr w:rsidR="00C2648D" w14:paraId="6603DC0D" w14:textId="77777777" w:rsidTr="00C2648D">
        <w:tc>
          <w:tcPr>
            <w:tcW w:w="9493" w:type="dxa"/>
          </w:tcPr>
          <w:p w14:paraId="0A9F9D61" w14:textId="731D3659" w:rsidR="00D65755" w:rsidRPr="006D16AD" w:rsidRDefault="00D65755" w:rsidP="00C2648D">
            <w:pPr>
              <w:rPr>
                <w:b/>
                <w:bCs/>
              </w:rPr>
            </w:pPr>
            <w:r>
              <w:t>A</w:t>
            </w:r>
            <w:r w:rsidR="006D16AD">
              <w:t xml:space="preserve">                                                                            </w:t>
            </w:r>
            <w:r w:rsidR="006D16AD" w:rsidRPr="006D16AD">
              <w:t>B</w:t>
            </w:r>
          </w:p>
          <w:p w14:paraId="3A3566B8" w14:textId="3C830D3C" w:rsidR="00D65755" w:rsidRDefault="00C2648D" w:rsidP="00C2648D">
            <w:r w:rsidRPr="00C2648D">
              <w:rPr>
                <w:rFonts w:ascii="Times New Roman" w:eastAsia="Times New Roman" w:hAnsi="Times New Roman" w:cs="Times New Roman"/>
                <w:i/>
                <w:iCs/>
                <w:noProof/>
              </w:rPr>
              <w:drawing>
                <wp:inline distT="0" distB="0" distL="0" distR="0" wp14:anchorId="77B764F7" wp14:editId="2448C8B1">
                  <wp:extent cx="2849943" cy="1761423"/>
                  <wp:effectExtent l="0" t="0" r="0"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4"/>
                          <a:stretch>
                            <a:fillRect/>
                          </a:stretch>
                        </pic:blipFill>
                        <pic:spPr>
                          <a:xfrm>
                            <a:off x="0" y="0"/>
                            <a:ext cx="2920254" cy="1804879"/>
                          </a:xfrm>
                          <a:prstGeom prst="rect">
                            <a:avLst/>
                          </a:prstGeom>
                        </pic:spPr>
                      </pic:pic>
                    </a:graphicData>
                  </a:graphic>
                </wp:inline>
              </w:drawing>
            </w:r>
            <w:r>
              <w:t xml:space="preserve"> </w:t>
            </w:r>
            <w:r w:rsidR="00D65755" w:rsidRPr="00D65755">
              <w:rPr>
                <w:rFonts w:ascii="Times New Roman" w:eastAsia="Times New Roman" w:hAnsi="Times New Roman" w:cs="Times New Roman"/>
                <w:noProof/>
              </w:rPr>
              <w:drawing>
                <wp:inline distT="0" distB="0" distL="0" distR="0" wp14:anchorId="28BC584F" wp14:editId="49518FFC">
                  <wp:extent cx="2802890" cy="1732343"/>
                  <wp:effectExtent l="0" t="0" r="381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5"/>
                          <a:stretch>
                            <a:fillRect/>
                          </a:stretch>
                        </pic:blipFill>
                        <pic:spPr>
                          <a:xfrm>
                            <a:off x="0" y="0"/>
                            <a:ext cx="2875401" cy="1777159"/>
                          </a:xfrm>
                          <a:prstGeom prst="rect">
                            <a:avLst/>
                          </a:prstGeom>
                        </pic:spPr>
                      </pic:pic>
                    </a:graphicData>
                  </a:graphic>
                </wp:inline>
              </w:drawing>
            </w:r>
          </w:p>
          <w:p w14:paraId="5CE07CBC" w14:textId="08F715F8" w:rsidR="006D16AD" w:rsidRDefault="006D16AD" w:rsidP="00C2648D">
            <w:r>
              <w:t>C</w:t>
            </w:r>
          </w:p>
          <w:p w14:paraId="3B922CB5" w14:textId="416A5B42" w:rsidR="00D65755" w:rsidRDefault="006D16AD" w:rsidP="00C2648D">
            <w:r w:rsidRPr="006D16AD">
              <w:rPr>
                <w:rFonts w:ascii="Times New Roman" w:eastAsia="Times New Roman" w:hAnsi="Times New Roman" w:cs="Times New Roman"/>
                <w:i/>
                <w:iCs/>
                <w:noProof/>
              </w:rPr>
              <w:drawing>
                <wp:inline distT="0" distB="0" distL="0" distR="0" wp14:anchorId="22C25B4E" wp14:editId="1C4E5360">
                  <wp:extent cx="2887579" cy="1783142"/>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6"/>
                          <a:stretch>
                            <a:fillRect/>
                          </a:stretch>
                        </pic:blipFill>
                        <pic:spPr>
                          <a:xfrm>
                            <a:off x="0" y="0"/>
                            <a:ext cx="2937160" cy="1813759"/>
                          </a:xfrm>
                          <a:prstGeom prst="rect">
                            <a:avLst/>
                          </a:prstGeom>
                        </pic:spPr>
                      </pic:pic>
                    </a:graphicData>
                  </a:graphic>
                </wp:inline>
              </w:drawing>
            </w:r>
            <w:r w:rsidRPr="006D16AD">
              <w:rPr>
                <w:rFonts w:ascii="Times New Roman" w:eastAsia="Times New Roman" w:hAnsi="Times New Roman" w:cs="Times New Roman"/>
                <w:i/>
                <w:iCs/>
              </w:rPr>
              <w:t xml:space="preserve"> </w:t>
            </w:r>
            <w:r w:rsidRPr="006D16AD">
              <w:rPr>
                <w:rFonts w:ascii="Times New Roman" w:eastAsia="Times New Roman" w:hAnsi="Times New Roman" w:cs="Times New Roman"/>
                <w:i/>
                <w:iCs/>
                <w:noProof/>
              </w:rPr>
              <w:drawing>
                <wp:inline distT="0" distB="0" distL="0" distR="0" wp14:anchorId="2ADA0531" wp14:editId="7FCD7932">
                  <wp:extent cx="2791326" cy="1723703"/>
                  <wp:effectExtent l="0" t="0" r="3175"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7"/>
                          <a:stretch>
                            <a:fillRect/>
                          </a:stretch>
                        </pic:blipFill>
                        <pic:spPr>
                          <a:xfrm>
                            <a:off x="0" y="0"/>
                            <a:ext cx="2841732" cy="1754830"/>
                          </a:xfrm>
                          <a:prstGeom prst="rect">
                            <a:avLst/>
                          </a:prstGeom>
                        </pic:spPr>
                      </pic:pic>
                    </a:graphicData>
                  </a:graphic>
                </wp:inline>
              </w:drawing>
            </w:r>
          </w:p>
          <w:p w14:paraId="1C4171BD" w14:textId="77777777" w:rsidR="00D65755" w:rsidRDefault="00D65755" w:rsidP="00C2648D"/>
          <w:p w14:paraId="3AA48BFF" w14:textId="14D1E973" w:rsidR="006D16AD" w:rsidRDefault="00D65755" w:rsidP="00C2648D">
            <w:pPr>
              <w:rPr>
                <w:rFonts w:ascii="Times New Roman" w:eastAsia="Times New Roman" w:hAnsi="Times New Roman" w:cs="Times New Roman"/>
              </w:rPr>
            </w:pPr>
            <w:r>
              <w:t>C</w:t>
            </w:r>
            <w:r w:rsidR="006D16AD">
              <w:t xml:space="preserve">                                                                               D</w:t>
            </w:r>
            <w:r w:rsidR="006D16AD" w:rsidRPr="006D16AD">
              <w:rPr>
                <w:rFonts w:ascii="Times New Roman" w:eastAsia="Times New Roman" w:hAnsi="Times New Roman" w:cs="Times New Roman"/>
              </w:rPr>
              <w:t xml:space="preserve"> </w:t>
            </w:r>
          </w:p>
          <w:p w14:paraId="12427FC4" w14:textId="77777777" w:rsidR="00904865" w:rsidRDefault="006D16AD" w:rsidP="00C2648D">
            <w:pPr>
              <w:rPr>
                <w:rFonts w:ascii="Times New Roman" w:eastAsia="Times New Roman" w:hAnsi="Times New Roman" w:cs="Times New Roman"/>
              </w:rPr>
            </w:pPr>
            <w:r w:rsidRPr="006D16AD">
              <w:rPr>
                <w:rFonts w:ascii="Times New Roman" w:eastAsia="Times New Roman" w:hAnsi="Times New Roman" w:cs="Times New Roman"/>
                <w:noProof/>
              </w:rPr>
              <w:lastRenderedPageBreak/>
              <w:drawing>
                <wp:inline distT="0" distB="0" distL="0" distR="0" wp14:anchorId="08CFD2D8" wp14:editId="27D860AB">
                  <wp:extent cx="2856685" cy="1764064"/>
                  <wp:effectExtent l="0" t="0" r="1270" b="12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8"/>
                          <a:stretch>
                            <a:fillRect/>
                          </a:stretch>
                        </pic:blipFill>
                        <pic:spPr>
                          <a:xfrm>
                            <a:off x="0" y="0"/>
                            <a:ext cx="2874510" cy="1775071"/>
                          </a:xfrm>
                          <a:prstGeom prst="rect">
                            <a:avLst/>
                          </a:prstGeom>
                        </pic:spPr>
                      </pic:pic>
                    </a:graphicData>
                  </a:graphic>
                </wp:inline>
              </w:drawing>
            </w:r>
            <w:r w:rsidRPr="006D16AD">
              <w:rPr>
                <w:rFonts w:ascii="Times New Roman" w:eastAsia="Times New Roman" w:hAnsi="Times New Roman" w:cs="Times New Roman"/>
              </w:rPr>
              <w:t xml:space="preserve"> </w:t>
            </w:r>
            <w:r w:rsidRPr="006D16AD">
              <w:rPr>
                <w:rFonts w:ascii="Times New Roman" w:eastAsia="Times New Roman" w:hAnsi="Times New Roman" w:cs="Times New Roman"/>
                <w:noProof/>
              </w:rPr>
              <w:drawing>
                <wp:inline distT="0" distB="0" distL="0" distR="0" wp14:anchorId="332DE067" wp14:editId="0206A357">
                  <wp:extent cx="2841418" cy="1754637"/>
                  <wp:effectExtent l="0" t="0" r="381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9"/>
                          <a:stretch>
                            <a:fillRect/>
                          </a:stretch>
                        </pic:blipFill>
                        <pic:spPr>
                          <a:xfrm>
                            <a:off x="0" y="0"/>
                            <a:ext cx="2865138" cy="1769284"/>
                          </a:xfrm>
                          <a:prstGeom prst="rect">
                            <a:avLst/>
                          </a:prstGeom>
                        </pic:spPr>
                      </pic:pic>
                    </a:graphicData>
                  </a:graphic>
                </wp:inline>
              </w:drawing>
            </w:r>
          </w:p>
          <w:p w14:paraId="097AB9AB" w14:textId="428F4ED8" w:rsidR="00C2648D" w:rsidRDefault="00904865" w:rsidP="00C2648D">
            <w:r>
              <w:t>E                                                                                F</w:t>
            </w:r>
            <w:r w:rsidR="00C2648D">
              <w:fldChar w:fldCharType="begin"/>
            </w:r>
            <w:r w:rsidR="00C2648D">
              <w:instrText xml:space="preserve"> INCLUDEPICTURE "http://127.0.0.1:29724/chunk_output/0842F506751D0268/92B3410A/cv9ss9m2i8wyd/000016.png" \* MERGEFORMATINET </w:instrText>
            </w:r>
            <w:r w:rsidR="00C2648D">
              <w:fldChar w:fldCharType="end"/>
            </w:r>
          </w:p>
          <w:p w14:paraId="000F0BE0" w14:textId="752FA4D1" w:rsidR="00C2648D" w:rsidRDefault="002339D5" w:rsidP="00F302F7">
            <w:pPr>
              <w:spacing w:line="480" w:lineRule="auto"/>
              <w:rPr>
                <w:rFonts w:ascii="Times New Roman" w:eastAsia="Times New Roman" w:hAnsi="Times New Roman" w:cs="Times New Roman"/>
                <w:i/>
                <w:iCs/>
              </w:rPr>
            </w:pPr>
            <w:r w:rsidRPr="002339D5">
              <w:rPr>
                <w:rFonts w:ascii="Times New Roman" w:eastAsia="Times New Roman" w:hAnsi="Times New Roman" w:cs="Times New Roman"/>
                <w:i/>
                <w:iCs/>
                <w:noProof/>
              </w:rPr>
              <w:drawing>
                <wp:inline distT="0" distB="0" distL="0" distR="0" wp14:anchorId="1C3441BF" wp14:editId="17D99295">
                  <wp:extent cx="2897204" cy="1789085"/>
                  <wp:effectExtent l="0" t="0" r="0" b="190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0"/>
                          <a:stretch>
                            <a:fillRect/>
                          </a:stretch>
                        </pic:blipFill>
                        <pic:spPr>
                          <a:xfrm>
                            <a:off x="0" y="0"/>
                            <a:ext cx="2919929" cy="1803118"/>
                          </a:xfrm>
                          <a:prstGeom prst="rect">
                            <a:avLst/>
                          </a:prstGeom>
                        </pic:spPr>
                      </pic:pic>
                    </a:graphicData>
                  </a:graphic>
                </wp:inline>
              </w:drawing>
            </w:r>
            <w:r w:rsidRPr="002339D5">
              <w:rPr>
                <w:rFonts w:ascii="Times New Roman" w:eastAsia="Times New Roman" w:hAnsi="Times New Roman" w:cs="Times New Roman"/>
              </w:rPr>
              <w:t xml:space="preserve"> </w:t>
            </w:r>
            <w:r w:rsidRPr="002339D5">
              <w:rPr>
                <w:rFonts w:ascii="Times New Roman" w:eastAsia="Times New Roman" w:hAnsi="Times New Roman" w:cs="Times New Roman"/>
                <w:noProof/>
              </w:rPr>
              <w:drawing>
                <wp:inline distT="0" distB="0" distL="0" distR="0" wp14:anchorId="58359949" wp14:editId="311E082F">
                  <wp:extent cx="2856414" cy="1763896"/>
                  <wp:effectExtent l="0" t="0" r="1270" b="190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1"/>
                          <a:stretch>
                            <a:fillRect/>
                          </a:stretch>
                        </pic:blipFill>
                        <pic:spPr>
                          <a:xfrm>
                            <a:off x="0" y="0"/>
                            <a:ext cx="2900618" cy="1791193"/>
                          </a:xfrm>
                          <a:prstGeom prst="rect">
                            <a:avLst/>
                          </a:prstGeom>
                        </pic:spPr>
                      </pic:pic>
                    </a:graphicData>
                  </a:graphic>
                </wp:inline>
              </w:drawing>
            </w:r>
          </w:p>
          <w:p w14:paraId="3EB6526F" w14:textId="22AA58C4" w:rsidR="00D65755" w:rsidRDefault="00D65755" w:rsidP="00F302F7">
            <w:pPr>
              <w:spacing w:line="480" w:lineRule="auto"/>
              <w:rPr>
                <w:rFonts w:ascii="Times New Roman" w:eastAsia="Times New Roman" w:hAnsi="Times New Roman" w:cs="Times New Roman"/>
                <w:i/>
                <w:iCs/>
              </w:rPr>
            </w:pPr>
            <w:r w:rsidRPr="00AC555D">
              <w:rPr>
                <w:rFonts w:ascii="Times New Roman" w:eastAsia="Times New Roman" w:hAnsi="Times New Roman" w:cs="Times New Roman"/>
                <w:b/>
                <w:bCs/>
              </w:rPr>
              <w:t xml:space="preserve">Figure </w:t>
            </w:r>
            <w:r>
              <w:rPr>
                <w:rFonts w:ascii="Times New Roman" w:eastAsia="Times New Roman" w:hAnsi="Times New Roman" w:cs="Times New Roman"/>
                <w:b/>
                <w:bCs/>
              </w:rPr>
              <w:t>2</w:t>
            </w:r>
            <w:r w:rsidRPr="00AC555D">
              <w:rPr>
                <w:rFonts w:ascii="Times New Roman" w:eastAsia="Times New Roman" w:hAnsi="Times New Roman" w:cs="Times New Roman"/>
                <w:b/>
                <w:bCs/>
              </w:rPr>
              <w:t>.</w:t>
            </w:r>
            <w:r w:rsidRPr="00AC555D">
              <w:rPr>
                <w:rFonts w:ascii="Times New Roman" w:eastAsia="Times New Roman" w:hAnsi="Times New Roman" w:cs="Times New Roman"/>
              </w:rPr>
              <w:t xml:space="preserve"> </w:t>
            </w:r>
            <w:r>
              <w:rPr>
                <w:rFonts w:ascii="Times New Roman" w:eastAsia="Times New Roman" w:hAnsi="Times New Roman" w:cs="Times New Roman"/>
              </w:rPr>
              <w:t>Fat (g) and lean (g) mass regressed on zygomatic-width derived body condition index for North American red squirrels</w:t>
            </w:r>
            <w:r w:rsidR="006D16AD">
              <w:rPr>
                <w:rFonts w:ascii="Times New Roman" w:eastAsia="Times New Roman" w:hAnsi="Times New Roman" w:cs="Times New Roman"/>
              </w:rPr>
              <w:t xml:space="preserve"> (A,B)</w:t>
            </w:r>
            <w:r>
              <w:rPr>
                <w:rFonts w:ascii="Times New Roman" w:eastAsia="Times New Roman" w:hAnsi="Times New Roman" w:cs="Times New Roman"/>
              </w:rPr>
              <w:t xml:space="preserve">, black-tailed prairie dogs </w:t>
            </w:r>
            <w:r w:rsidR="006D16AD">
              <w:rPr>
                <w:rFonts w:ascii="Times New Roman" w:eastAsia="Times New Roman" w:hAnsi="Times New Roman" w:cs="Times New Roman"/>
              </w:rPr>
              <w:t xml:space="preserve">(B,C) </w:t>
            </w:r>
            <w:r>
              <w:rPr>
                <w:rFonts w:ascii="Times New Roman" w:eastAsia="Times New Roman" w:hAnsi="Times New Roman" w:cs="Times New Roman"/>
              </w:rPr>
              <w:t>and Columbian ground squirrels</w:t>
            </w:r>
            <w:r w:rsidR="006D16AD">
              <w:rPr>
                <w:rFonts w:ascii="Times New Roman" w:eastAsia="Times New Roman" w:hAnsi="Times New Roman" w:cs="Times New Roman"/>
              </w:rPr>
              <w:t xml:space="preserve"> pre-winter (D,E) and in spring (F,G). </w:t>
            </w:r>
          </w:p>
          <w:p w14:paraId="71625FD8" w14:textId="380BFB59" w:rsidR="00D65755" w:rsidRPr="00D65755" w:rsidRDefault="00D65755" w:rsidP="00F302F7">
            <w:pPr>
              <w:spacing w:line="480" w:lineRule="auto"/>
              <w:rPr>
                <w:rFonts w:ascii="Times New Roman" w:eastAsia="Times New Roman" w:hAnsi="Times New Roman" w:cs="Times New Roman"/>
              </w:rPr>
            </w:pPr>
          </w:p>
        </w:tc>
      </w:tr>
    </w:tbl>
    <w:p w14:paraId="611E38ED" w14:textId="1BA949EE" w:rsidR="00C2648D" w:rsidRPr="000D7ED1" w:rsidRDefault="00C2648D" w:rsidP="00F302F7">
      <w:pPr>
        <w:spacing w:line="480" w:lineRule="auto"/>
        <w:rPr>
          <w:rFonts w:ascii="Times New Roman" w:eastAsia="Times New Roman" w:hAnsi="Times New Roman" w:cs="Times New Roman"/>
          <w:i/>
          <w:iCs/>
        </w:rPr>
      </w:pPr>
    </w:p>
    <w:p w14:paraId="16962453" w14:textId="14D28E16" w:rsidR="006649C1" w:rsidRPr="000E69F1" w:rsidRDefault="006649C1" w:rsidP="00F302F7">
      <w:pPr>
        <w:spacing w:line="480" w:lineRule="auto"/>
        <w:rPr>
          <w:rFonts w:ascii="Times New Roman" w:eastAsia="Times New Roman" w:hAnsi="Times New Roman" w:cs="Times New Roman"/>
        </w:rPr>
      </w:pPr>
    </w:p>
    <w:p w14:paraId="429D27CC" w14:textId="165177D4" w:rsidR="006649C1" w:rsidRPr="000E69F1" w:rsidRDefault="00AF082E" w:rsidP="006649C1">
      <w:pPr>
        <w:spacing w:line="48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Discussion</w:t>
      </w:r>
    </w:p>
    <w:p w14:paraId="2AE52C3F" w14:textId="7826E04B" w:rsidR="00271B57" w:rsidRDefault="00FD7E13" w:rsidP="00E24516">
      <w:pPr>
        <w:spacing w:line="480" w:lineRule="auto"/>
        <w:ind w:firstLine="360"/>
        <w:rPr>
          <w:rFonts w:ascii="Times New Roman" w:eastAsia="Times New Roman" w:hAnsi="Times New Roman" w:cs="Times New Roman"/>
          <w:color w:val="000000"/>
        </w:rPr>
      </w:pPr>
      <w:r>
        <w:rPr>
          <w:rFonts w:ascii="Times New Roman" w:eastAsia="Times New Roman" w:hAnsi="Times New Roman" w:cs="Times New Roman"/>
          <w:color w:val="000000"/>
        </w:rPr>
        <w:t>As predicted, the food-caching North American red squirrels showed the lowest fat reserves, both in absolute and proportional values. Black-tailed prairie dogs had the highest pre-winter fat reserves, with Columbian ground squirrels more closely resembling prairie dogs pre-winter and more closely resembling red squirrels in spring, after energy reserves</w:t>
      </w:r>
      <w:r w:rsidR="006F1676">
        <w:rPr>
          <w:rFonts w:ascii="Times New Roman" w:eastAsia="Times New Roman" w:hAnsi="Times New Roman" w:cs="Times New Roman"/>
          <w:color w:val="000000"/>
        </w:rPr>
        <w:t xml:space="preserve"> have been largely consumed supporting hibernation. </w:t>
      </w:r>
      <w:r w:rsidR="00271B57">
        <w:rPr>
          <w:rFonts w:ascii="Times New Roman" w:eastAsia="Times New Roman" w:hAnsi="Times New Roman" w:cs="Times New Roman"/>
          <w:color w:val="000000"/>
        </w:rPr>
        <w:t xml:space="preserve">While prairie dogs in this population do enter torpor during </w:t>
      </w:r>
      <w:r w:rsidR="00271B57">
        <w:rPr>
          <w:rFonts w:ascii="Times New Roman" w:eastAsia="Times New Roman" w:hAnsi="Times New Roman" w:cs="Times New Roman"/>
          <w:color w:val="000000"/>
        </w:rPr>
        <w:lastRenderedPageBreak/>
        <w:t xml:space="preserve">winter, they are not known to be efficient hibernators and are known to arouse frequently (Hawkshaw, unpublished data). Such arousal bouts are energetically costly and may help explain why prairie dogs build significant energy stores (represented as high pre-winter percent body fat) even compared with the obligate hibernating Columbian ground squirrels. In contrast, red squirrels rely heavily on external stores of cached cones to support overwinter survival, and so their low levels of body fat are perhaps not surprising; however, whether or not these low levels of fat reserves are consistent across seasons remains to be shown in this species. </w:t>
      </w:r>
    </w:p>
    <w:p w14:paraId="4F3BFDFB" w14:textId="66CBD3C7" w:rsidR="005A4267" w:rsidRDefault="005A4267" w:rsidP="005A4267">
      <w:pPr>
        <w:spacing w:before="240" w:after="240" w:line="480" w:lineRule="auto"/>
        <w:ind w:firstLine="720"/>
        <w:rPr>
          <w:rFonts w:ascii="Times New Roman" w:eastAsia="Times New Roman" w:hAnsi="Times New Roman" w:cs="Times New Roman"/>
          <w:color w:val="000000"/>
        </w:rPr>
      </w:pPr>
      <w:r w:rsidRPr="000E69F1">
        <w:rPr>
          <w:rFonts w:ascii="Times New Roman" w:eastAsia="Times New Roman" w:hAnsi="Times New Roman" w:cs="Times New Roman"/>
          <w:color w:val="000000"/>
        </w:rPr>
        <w:t xml:space="preserve">Previous studies on small-non hibernating mammals have found that </w:t>
      </w:r>
      <w:r>
        <w:rPr>
          <w:rFonts w:ascii="Times New Roman" w:eastAsia="Times New Roman" w:hAnsi="Times New Roman" w:cs="Times New Roman"/>
          <w:color w:val="000000"/>
        </w:rPr>
        <w:t>BCIs</w:t>
      </w:r>
      <w:r w:rsidRPr="000E69F1">
        <w:rPr>
          <w:rFonts w:ascii="Times New Roman" w:eastAsia="Times New Roman" w:hAnsi="Times New Roman" w:cs="Times New Roman"/>
          <w:color w:val="000000"/>
        </w:rPr>
        <w:t xml:space="preserve"> are better at predicting lean dry mass and water</w:t>
      </w:r>
      <w:r>
        <w:rPr>
          <w:rFonts w:ascii="Times New Roman" w:eastAsia="Times New Roman" w:hAnsi="Times New Roman" w:cs="Times New Roman"/>
          <w:color w:val="000000"/>
        </w:rPr>
        <w:t>,</w:t>
      </w:r>
      <w:r w:rsidRPr="000E69F1">
        <w:rPr>
          <w:rFonts w:ascii="Times New Roman" w:eastAsia="Times New Roman" w:hAnsi="Times New Roman" w:cs="Times New Roman"/>
          <w:color w:val="000000"/>
        </w:rPr>
        <w:t xml:space="preserve"> rather than fat mass </w:t>
      </w:r>
      <w:r w:rsidRPr="000E69F1">
        <w:rPr>
          <w:rFonts w:ascii="Times New Roman" w:eastAsia="Times New Roman" w:hAnsi="Times New Roman" w:cs="Times New Roman"/>
          <w:color w:val="000000"/>
        </w:rPr>
        <w:fldChar w:fldCharType="begin" w:fldLock="1"/>
      </w:r>
      <w:r>
        <w:rPr>
          <w:rFonts w:ascii="Times New Roman" w:eastAsia="Times New Roman" w:hAnsi="Times New Roman" w:cs="Times New Roman"/>
          <w:color w:val="000000"/>
        </w:rPr>
        <w:instrText>ADDIN CSL_CITATION {"citationItems":[{"id":"ITEM-1","itemData":{"DOI":"10.1139/cjz-79-6-1021","ISBN":"0008-4301","ISSN":"1480-3283","abstract":"Body condition (energy reserves) can have important fitness consequences. Measuring condition of live ani- mals is typically done by regressing body mass on measures of body size and using the residuals as an index of condi- tion. The validity of this condition index was evaluated by determining whether it reflected measured fat content of five species of small mammals (yellow-pine chipmunks (Tamias amoenus Allen), bushy-tailed wood rats (Neotoma cinerea Ord), deer mice (Peromyscus maniculatus Ord), red-backed voles (Clethrionomys gapperi Vigors), and meadow voles (Microtus pennsylvanicus Ord)). We also determined whether body water could predict fat content, enabling the use of hydrogen-isotope dilution for estimating condition. For all five species, condition estimates weakly predicted fat content and more accurately predicted variation in lean dry mass and water content. The relationship between body water and fat content was inconsistent among the five species, discouraging against the general use of isotope dilution in these animals. Although ecologically important, these indices are best interpreted as explaining variation in all constituents of body composition.","author":[{"dropping-particle":"","family":"Schulte-Hostedde","given":"A.I.","non-dropping-particle":"","parse-names":false,"suffix":""},{"dropping-particle":"","family":"Millar","given":"J.S.","non-dropping-particle":"","parse-names":false,"suffix":""},{"dropping-particle":"","family":"Hickling","given":"G.J.","non-dropping-particle":"","parse-names":false,"suffix":""}],"container-title":"Canadian Journal of Zoology","id":"ITEM-1","issue":"6","issued":{"date-parts":[["2001"]]},"page":"1021-1029","title":"Evaluating body condition in small mammals","type":"article-journal","volume":"79"},"uris":["http://www.mendeley.com/documents/?uuid=fc233fc8-3882-4445-8431-ef268192d887"]}],"mendeley":{"formattedCitation":"(Schulte-Hostedde et al. 2001)","plainTextFormattedCitation":"(Schulte-Hostedde et al. 2001)","previouslyFormattedCitation":"(Schulte-Hostedde et al. 2001)"},"properties":{"noteIndex":0},"schema":"https://github.com/citation-style-language/schema/raw/master/csl-citation.json"}</w:instrText>
      </w:r>
      <w:r w:rsidRPr="000E69F1">
        <w:rPr>
          <w:rFonts w:ascii="Times New Roman" w:eastAsia="Times New Roman" w:hAnsi="Times New Roman" w:cs="Times New Roman"/>
          <w:color w:val="000000"/>
        </w:rPr>
        <w:fldChar w:fldCharType="separate"/>
      </w:r>
      <w:r w:rsidRPr="004C4337">
        <w:rPr>
          <w:rFonts w:ascii="Times New Roman" w:eastAsia="Times New Roman" w:hAnsi="Times New Roman" w:cs="Times New Roman"/>
          <w:noProof/>
          <w:color w:val="000000"/>
        </w:rPr>
        <w:t>(Schulte-Hostedde et al. 2001)</w:t>
      </w:r>
      <w:r w:rsidRPr="000E69F1">
        <w:rPr>
          <w:rFonts w:ascii="Times New Roman" w:eastAsia="Times New Roman" w:hAnsi="Times New Roman" w:cs="Times New Roman"/>
          <w:color w:val="000000"/>
        </w:rPr>
        <w:fldChar w:fldCharType="end"/>
      </w:r>
      <w:r w:rsidRPr="000E69F1">
        <w:rPr>
          <w:rFonts w:ascii="Times New Roman" w:eastAsia="Times New Roman" w:hAnsi="Times New Roman" w:cs="Times New Roman"/>
          <w:color w:val="000000"/>
        </w:rPr>
        <w:t xml:space="preserve">. Here we have demonstrated that predicting fat in species with higher </w:t>
      </w:r>
      <w:r w:rsidR="004771AB">
        <w:rPr>
          <w:rFonts w:ascii="Times New Roman" w:eastAsia="Times New Roman" w:hAnsi="Times New Roman" w:cs="Times New Roman"/>
          <w:color w:val="000000"/>
        </w:rPr>
        <w:t>proportions of adipose tissue</w:t>
      </w:r>
      <w:r w:rsidRPr="000E69F1">
        <w:rPr>
          <w:rFonts w:ascii="Times New Roman" w:eastAsia="Times New Roman" w:hAnsi="Times New Roman" w:cs="Times New Roman"/>
          <w:color w:val="000000"/>
        </w:rPr>
        <w:t xml:space="preserve"> also present challenges. Given the dynamic nature of body composition in hibernating species, estimating fat levels can be particularly difficult since </w:t>
      </w:r>
      <w:r>
        <w:rPr>
          <w:rFonts w:ascii="Times New Roman" w:eastAsia="Times New Roman" w:hAnsi="Times New Roman" w:cs="Times New Roman"/>
          <w:color w:val="000000"/>
        </w:rPr>
        <w:t>BCIs</w:t>
      </w:r>
      <w:r w:rsidRPr="000E69F1">
        <w:rPr>
          <w:rFonts w:ascii="Times New Roman" w:eastAsia="Times New Roman" w:hAnsi="Times New Roman" w:cs="Times New Roman"/>
          <w:color w:val="000000"/>
        </w:rPr>
        <w:t xml:space="preserve"> based on residuals assume that lean mass scales with body size, while fat mass varies according to body condition </w:t>
      </w:r>
      <w:r>
        <w:rPr>
          <w:rFonts w:ascii="Times New Roman" w:eastAsia="Times New Roman" w:hAnsi="Times New Roman" w:cs="Times New Roman"/>
          <w:color w:val="000000"/>
        </w:rPr>
        <w:fldChar w:fldCharType="begin" w:fldLock="1"/>
      </w:r>
      <w:r w:rsidR="009F66EC">
        <w:rPr>
          <w:rFonts w:ascii="Times New Roman" w:eastAsia="Times New Roman" w:hAnsi="Times New Roman" w:cs="Times New Roman"/>
          <w:color w:val="000000"/>
        </w:rPr>
        <w:instrText>ADDIN CSL_CITATION {"citationItems":[{"id":"ITEM-1","itemData":{"DOI":"10.1093/jmammal/gyy103","ISSN":"15451542","abstract":"Researchers often use simple body condition indices (BCI) to estimate the relative size of fat stores in bats. Animals determined to be in better condition are assumed to be more successful and have higher fitness. The most common BCI used in bat research are the ratio index (body mass divided by forearm length) or residual index (residuals of body mass-forearm length regression) of size-corrected body mass. We used data from previous and ongoing studies where body composition (fat mass and wet lean mass) was measured by quantitative magnetic resonance to test basic assumptions of BCI, determine whether BCI is an effective proxy of fat mass, and whether other approaches could be more effective. Using data from 1,471 individual measurements on 5 species, we found no support for the underlying assumption that, within species, bats with longer forearms weigh more than bats with shorter forearms. Intraspecific relationships between body mass and forearm length were very weak (R 2 &lt; 0.08 in all but one case). BCI was an effective predictor of fat mass, driven entirely by the relationship between fat mass and body mass. With little variation in forearm length, calculation of BCI is essentially equivalent to dividing body mass by a constant. We evaluated alternative approaches including a scaled mass index, using tibia length, or predicting lean mass, but these alternatives were not more effective at predicting fat mass. The best predictor of fat mass in our data set was body mass. We recommend researchers stop using BCI unless it can be demonstrated the approach is effective in the context of their research.","author":[{"dropping-particle":"","family":"McGuire","given":"Liam P.","non-dropping-particle":"","parse-names":false,"suffix":""},{"dropping-particle":"","family":"Kelly","given":"Lewis A.","non-dropping-particle":"","parse-names":false,"suffix":""},{"dropping-particle":"","family":"Baloun","given":"Dylan E.","non-dropping-particle":"","parse-names":false,"suffix":""},{"dropping-particle":"","family":"Boyle","given":"W. Alice","non-dropping-particle":"","parse-names":false,"suffix":""},{"dropping-particle":"","family":"Cheng","given":"Tina L.","non-dropping-particle":"","parse-names":false,"suffix":""},{"dropping-particle":"","family":"Clerc","given":"Jeff","non-dropping-particle":"","parse-names":false,"suffix":""},{"dropping-particle":"","family":"Fuller","given":"Nathan W.","non-dropping-particle":"","parse-names":false,"suffix":""},{"dropping-particle":"","family":"Gerson","given":"Alexander R.","non-dropping-particle":"","parse-names":false,"suffix":""},{"dropping-particle":"","family":"Jonasson","given":"Kristin A.","non-dropping-particle":"","parse-names":false,"suffix":""},{"dropping-particle":"","family":"Rogers","given":"Elizabeth J.","non-dropping-particle":"","parse-names":false,"suffix":""},{"dropping-particle":"","family":"Sommers","given":"Amie S.","non-dropping-particle":"","parse-names":false,"suffix":""},{"dropping-particle":"","family":"Guglielmo","given":"Christopher G.","non-dropping-particle":"","parse-names":false,"suffix":""}],"container-title":"Journal of Mammalogy","id":"ITEM-1","issue":"5","issued":{"date-parts":[["2018"]]},"page":"1065-1071","title":"Common condition indices are no more effective than body mass for estimating fat stores in insectivorous bats","type":"article-journal","volume":"99"},"uris":["http://www.mendeley.com/documents/?uuid=c7c3f5b1-8617-403f-b354-57a414bc9ef6"]}],"mendeley":{"formattedCitation":"(McGuire et al. 2018a)","plainTextFormattedCitation":"(McGuire et al. 2018a)","previouslyFormattedCitation":"(McGuire et al. 2018)"},"properties":{"noteIndex":0},"schema":"https://github.com/citation-style-language/schema/raw/master/csl-citation.json"}</w:instrText>
      </w:r>
      <w:r>
        <w:rPr>
          <w:rFonts w:ascii="Times New Roman" w:eastAsia="Times New Roman" w:hAnsi="Times New Roman" w:cs="Times New Roman"/>
          <w:color w:val="000000"/>
        </w:rPr>
        <w:fldChar w:fldCharType="separate"/>
      </w:r>
      <w:r w:rsidR="009F66EC" w:rsidRPr="009F66EC">
        <w:rPr>
          <w:rFonts w:ascii="Times New Roman" w:eastAsia="Times New Roman" w:hAnsi="Times New Roman" w:cs="Times New Roman"/>
          <w:noProof/>
          <w:color w:val="000000"/>
        </w:rPr>
        <w:t>(McGuire et al. 2018a)</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sidRPr="000E69F1">
        <w:rPr>
          <w:rFonts w:ascii="Times New Roman" w:eastAsia="Times New Roman" w:hAnsi="Times New Roman" w:cs="Times New Roman"/>
          <w:color w:val="000000"/>
        </w:rPr>
        <w:t>However, in some hibernating species, an increase in lean mass can also account for the total increase in body mass during the pre-hibernation phase (Sheriff et al. 2013).</w:t>
      </w:r>
      <w:r>
        <w:rPr>
          <w:rFonts w:ascii="Times New Roman" w:eastAsia="Times New Roman" w:hAnsi="Times New Roman" w:cs="Times New Roman"/>
          <w:color w:val="000000"/>
        </w:rPr>
        <w:t xml:space="preserve"> </w:t>
      </w:r>
    </w:p>
    <w:p w14:paraId="17D427FA" w14:textId="0E5D040D" w:rsidR="00060BF5" w:rsidRPr="000E69F1" w:rsidRDefault="004771AB" w:rsidP="00060BF5">
      <w:pPr>
        <w:spacing w:line="480" w:lineRule="auto"/>
        <w:ind w:firstLine="720"/>
        <w:rPr>
          <w:rFonts w:ascii="Times New Roman" w:eastAsia="Times New Roman" w:hAnsi="Times New Roman" w:cs="Times New Roman"/>
        </w:rPr>
      </w:pPr>
      <w:r>
        <w:rPr>
          <w:rFonts w:ascii="Times New Roman" w:eastAsia="Times New Roman" w:hAnsi="Times New Roman" w:cs="Times New Roman"/>
          <w:i/>
          <w:iCs/>
          <w:color w:val="000000"/>
        </w:rPr>
        <w:t xml:space="preserve"> </w:t>
      </w:r>
      <w:r w:rsidR="00060BF5">
        <w:rPr>
          <w:rFonts w:ascii="Times New Roman" w:eastAsia="Times New Roman" w:hAnsi="Times New Roman" w:cs="Times New Roman"/>
          <w:color w:val="000000"/>
        </w:rPr>
        <w:t xml:space="preserve">In general, we have shown that the lower amount of body fat an animal is carrying, the less predictive power the body condition index will have in estimating it, even when the coefficient of variation within each species is similar for the same traits. This </w:t>
      </w:r>
      <w:r w:rsidR="006649C1" w:rsidRPr="000E69F1">
        <w:rPr>
          <w:rFonts w:ascii="Times New Roman" w:eastAsia="Times New Roman" w:hAnsi="Times New Roman" w:cs="Times New Roman"/>
          <w:color w:val="000000"/>
        </w:rPr>
        <w:t>suggest</w:t>
      </w:r>
      <w:r w:rsidR="00060BF5">
        <w:rPr>
          <w:rFonts w:ascii="Times New Roman" w:eastAsia="Times New Roman" w:hAnsi="Times New Roman" w:cs="Times New Roman"/>
          <w:color w:val="000000"/>
        </w:rPr>
        <w:t>s</w:t>
      </w:r>
      <w:r w:rsidR="006649C1" w:rsidRPr="000E69F1">
        <w:rPr>
          <w:rFonts w:ascii="Times New Roman" w:eastAsia="Times New Roman" w:hAnsi="Times New Roman" w:cs="Times New Roman"/>
          <w:color w:val="000000"/>
        </w:rPr>
        <w:t xml:space="preserve"> that direct methods of fat quantification, such as QMR, </w:t>
      </w:r>
      <w:r w:rsidR="00060BF5">
        <w:rPr>
          <w:rFonts w:ascii="Times New Roman" w:eastAsia="Times New Roman" w:hAnsi="Times New Roman" w:cs="Times New Roman"/>
          <w:color w:val="000000"/>
        </w:rPr>
        <w:t xml:space="preserve">are </w:t>
      </w:r>
      <w:r w:rsidR="006649C1" w:rsidRPr="000E69F1">
        <w:rPr>
          <w:rFonts w:ascii="Times New Roman" w:eastAsia="Times New Roman" w:hAnsi="Times New Roman" w:cs="Times New Roman"/>
          <w:color w:val="000000"/>
        </w:rPr>
        <w:t xml:space="preserve">better suited </w:t>
      </w:r>
      <w:r w:rsidR="00060BF5">
        <w:rPr>
          <w:rFonts w:ascii="Times New Roman" w:eastAsia="Times New Roman" w:hAnsi="Times New Roman" w:cs="Times New Roman"/>
          <w:color w:val="000000"/>
        </w:rPr>
        <w:t xml:space="preserve">than BCIs to estimate body composition on animals expected to have low body fat fractions at a given point in the annual cycle, particularly if </w:t>
      </w:r>
      <w:r w:rsidR="006649C1" w:rsidRPr="000E69F1">
        <w:rPr>
          <w:rFonts w:ascii="Times New Roman" w:eastAsia="Times New Roman" w:hAnsi="Times New Roman" w:cs="Times New Roman"/>
          <w:color w:val="000000"/>
        </w:rPr>
        <w:t xml:space="preserve">fat is central to the research question. </w:t>
      </w:r>
      <w:r w:rsidR="00060BF5">
        <w:rPr>
          <w:rFonts w:ascii="Times New Roman" w:eastAsia="Times New Roman" w:hAnsi="Times New Roman" w:cs="Times New Roman"/>
        </w:rPr>
        <w:t>I</w:t>
      </w:r>
      <w:r w:rsidR="00060BF5" w:rsidRPr="000E69F1">
        <w:rPr>
          <w:rFonts w:ascii="Times New Roman" w:eastAsia="Times New Roman" w:hAnsi="Times New Roman" w:cs="Times New Roman"/>
        </w:rPr>
        <w:t xml:space="preserve">f the low degree of variation in </w:t>
      </w:r>
      <w:r w:rsidR="00060BF5">
        <w:rPr>
          <w:rFonts w:ascii="Times New Roman" w:eastAsia="Times New Roman" w:hAnsi="Times New Roman" w:cs="Times New Roman"/>
        </w:rPr>
        <w:t>m</w:t>
      </w:r>
      <w:r w:rsidR="00060BF5" w:rsidRPr="000E69F1">
        <w:rPr>
          <w:rFonts w:ascii="Times New Roman" w:eastAsia="Times New Roman" w:hAnsi="Times New Roman" w:cs="Times New Roman"/>
        </w:rPr>
        <w:t xml:space="preserve">easurements of structural size </w:t>
      </w:r>
      <w:r w:rsidR="00060BF5">
        <w:rPr>
          <w:rFonts w:ascii="Times New Roman" w:eastAsia="Times New Roman" w:hAnsi="Times New Roman" w:cs="Times New Roman"/>
        </w:rPr>
        <w:t>were</w:t>
      </w:r>
      <w:r w:rsidR="00060BF5" w:rsidRPr="000E69F1">
        <w:rPr>
          <w:rFonts w:ascii="Times New Roman" w:eastAsia="Times New Roman" w:hAnsi="Times New Roman" w:cs="Times New Roman"/>
        </w:rPr>
        <w:t xml:space="preserve"> insufficient to explain the higher degree of variation in </w:t>
      </w:r>
      <w:r w:rsidR="00060BF5" w:rsidRPr="000E69F1">
        <w:rPr>
          <w:rFonts w:ascii="Times New Roman" w:eastAsia="Times New Roman" w:hAnsi="Times New Roman" w:cs="Times New Roman"/>
        </w:rPr>
        <w:lastRenderedPageBreak/>
        <w:t>body composition</w:t>
      </w:r>
      <w:r w:rsidR="00060BF5">
        <w:rPr>
          <w:rFonts w:ascii="Times New Roman" w:eastAsia="Times New Roman" w:hAnsi="Times New Roman" w:cs="Times New Roman"/>
        </w:rPr>
        <w:t xml:space="preserve"> </w:t>
      </w:r>
      <w:r w:rsidR="00060BF5">
        <w:rPr>
          <w:rFonts w:ascii="Times New Roman" w:eastAsia="Times New Roman" w:hAnsi="Times New Roman" w:cs="Times New Roman"/>
        </w:rPr>
        <w:fldChar w:fldCharType="begin" w:fldLock="1"/>
      </w:r>
      <w:r w:rsidR="00060BF5">
        <w:rPr>
          <w:rFonts w:ascii="Times New Roman" w:eastAsia="Times New Roman" w:hAnsi="Times New Roman" w:cs="Times New Roman"/>
        </w:rPr>
        <w:instrText>ADDIN CSL_CITATION {"citationItems":[{"id":"ITEM-1","itemData":{"DOI":"10.1093/jmammal/gyy103","author":[{"dropping-particle":"","family":"McGuire","given":"Liam P","non-dropping-particle":"","parse-names":false,"suffix":""},{"dropping-particle":"","family":"Kelly","given":"Lewis A","non-dropping-particle":"","parse-names":false,"suffix":""},{"dropping-particle":"","family":"Baloun","given":"Dylan E","non-dropping-particle":"","parse-names":false,"suffix":""},{"dropping-particle":"","family":"Boyle","given":"W Alice","non-dropping-particle":"","parse-names":false,"suffix":""},{"dropping-particle":"","family":"Cheng","given":"Tina L","non-dropping-particle":"","parse-names":false,"suffix":""},{"dropping-particle":"","family":"Clerc","given":"Jeff","non-dropping-particle":"","parse-names":false,"suffix":""},{"dropping-particle":"","family":"Fuller","given":"Nathan W","non-dropping-particle":"","parse-names":false,"suffix":""},{"dropping-particle":"","family":"Gerson","given":"Alexander R","non-dropping-particle":"","parse-names":false,"suffix":""},{"dropping-particle":"","family":"Jonasson","given":"Kristin A","non-dropping-particle":"","parse-names":false,"suffix":""},{"dropping-particle":"","family":"Rogers","given":"Elizabeth J","non-dropping-particle":"","parse-names":false,"suffix":""},{"dropping-particle":"","family":"Sommers","given":"Amie S","non-dropping-particle":"","parse-names":false,"suffix":""},{"dropping-particle":"","family":"Guglielmo","given":"Christopher G","non-dropping-particle":"","parse-names":false,"suffix":""}],"container-title":"Journal of Mammalogy","id":"ITEM-1","issue":"5","issued":{"date-parts":[["2018"]]},"page":"1065-1071","title":"Common condition indices are no more effective than body mass for estimating fat stores in insectivorous bats","type":"article-journal","volume":"99"},"uris":["http://www.mendeley.com/documents/?uuid=66d91d17-d11a-4e36-96c4-b7c4539c65f0"]}],"mendeley":{"formattedCitation":"(McGuire et al. 2018b)","plainTextFormattedCitation":"(McGuire et al. 2018b)"},"properties":{"noteIndex":0},"schema":"https://github.com/citation-style-language/schema/raw/master/csl-citation.json"}</w:instrText>
      </w:r>
      <w:r w:rsidR="00060BF5">
        <w:rPr>
          <w:rFonts w:ascii="Times New Roman" w:eastAsia="Times New Roman" w:hAnsi="Times New Roman" w:cs="Times New Roman"/>
        </w:rPr>
        <w:fldChar w:fldCharType="separate"/>
      </w:r>
      <w:r w:rsidR="00060BF5" w:rsidRPr="009F66EC">
        <w:rPr>
          <w:rFonts w:ascii="Times New Roman" w:eastAsia="Times New Roman" w:hAnsi="Times New Roman" w:cs="Times New Roman"/>
          <w:noProof/>
        </w:rPr>
        <w:t>(McGuire et al. 2018b)</w:t>
      </w:r>
      <w:r w:rsidR="00060BF5">
        <w:rPr>
          <w:rFonts w:ascii="Times New Roman" w:eastAsia="Times New Roman" w:hAnsi="Times New Roman" w:cs="Times New Roman"/>
        </w:rPr>
        <w:fldChar w:fldCharType="end"/>
      </w:r>
      <w:r w:rsidR="00060BF5">
        <w:rPr>
          <w:rFonts w:ascii="Times New Roman" w:eastAsia="Times New Roman" w:hAnsi="Times New Roman" w:cs="Times New Roman"/>
        </w:rPr>
        <w:t xml:space="preserve">, then we would not expect to see relatively strong seasonal signals for the same populations of adult organisms.  </w:t>
      </w:r>
    </w:p>
    <w:p w14:paraId="54FCFE33" w14:textId="410E5DFD" w:rsidR="006649C1" w:rsidRPr="000E69F1" w:rsidRDefault="006649C1" w:rsidP="00060BF5">
      <w:pPr>
        <w:spacing w:before="240" w:after="240" w:line="480" w:lineRule="auto"/>
        <w:ind w:firstLine="720"/>
        <w:rPr>
          <w:rFonts w:ascii="Times New Roman" w:eastAsia="Times New Roman" w:hAnsi="Times New Roman" w:cs="Times New Roman"/>
        </w:rPr>
      </w:pPr>
    </w:p>
    <w:p w14:paraId="637E4AD8" w14:textId="4C2D5EB3" w:rsidR="00D56F5B" w:rsidRPr="00AF082E" w:rsidRDefault="00AF082E" w:rsidP="00D53715">
      <w:pPr>
        <w:spacing w:before="240" w:after="240" w:line="480" w:lineRule="auto"/>
        <w:rPr>
          <w:rFonts w:ascii="Times New Roman" w:eastAsia="Times New Roman" w:hAnsi="Times New Roman" w:cs="Times New Roman"/>
          <w:b/>
          <w:bCs/>
          <w:color w:val="000000"/>
        </w:rPr>
      </w:pPr>
      <w:r w:rsidRPr="00AF082E">
        <w:rPr>
          <w:rFonts w:ascii="Times New Roman" w:eastAsia="Times New Roman" w:hAnsi="Times New Roman" w:cs="Times New Roman"/>
          <w:b/>
          <w:bCs/>
          <w:color w:val="000000"/>
        </w:rPr>
        <w:t>Conclusions</w:t>
      </w:r>
    </w:p>
    <w:p w14:paraId="72D40BF4" w14:textId="0F6D8718" w:rsidR="00441008" w:rsidRDefault="00F574F2" w:rsidP="00441008">
      <w:pPr>
        <w:spacing w:line="480" w:lineRule="auto"/>
        <w:ind w:firstLine="360"/>
        <w:rPr>
          <w:rFonts w:ascii="Times New Roman" w:eastAsia="Times New Roman" w:hAnsi="Times New Roman" w:cs="Times New Roman"/>
          <w:color w:val="000000"/>
        </w:rPr>
      </w:pPr>
      <w:r>
        <w:rPr>
          <w:rFonts w:ascii="Times New Roman" w:eastAsia="Times New Roman" w:hAnsi="Times New Roman" w:cs="Times New Roman"/>
        </w:rPr>
        <w:tab/>
      </w:r>
      <w:r w:rsidR="00441008" w:rsidRPr="000E69F1">
        <w:rPr>
          <w:rFonts w:ascii="Times New Roman" w:eastAsia="Times New Roman" w:hAnsi="Times New Roman" w:cs="Times New Roman"/>
          <w:color w:val="000000"/>
        </w:rPr>
        <w:t>The variation in relative morphometric measurements across these three species likely reflects the adaptive radiation from their shared ancestor across evolutionary history</w:t>
      </w:r>
      <w:r w:rsidR="00441008">
        <w:rPr>
          <w:rFonts w:ascii="Times New Roman" w:eastAsia="Times New Roman" w:hAnsi="Times New Roman" w:cs="Times New Roman"/>
          <w:color w:val="000000"/>
        </w:rPr>
        <w:t xml:space="preserve"> from divergence of a common ancestor</w:t>
      </w:r>
      <w:r w:rsidR="00441008" w:rsidRPr="000E69F1">
        <w:rPr>
          <w:rFonts w:ascii="Times New Roman" w:eastAsia="Times New Roman" w:hAnsi="Times New Roman" w:cs="Times New Roman"/>
          <w:color w:val="000000"/>
        </w:rPr>
        <w:t xml:space="preserve">, and </w:t>
      </w:r>
      <w:r w:rsidR="00441008">
        <w:rPr>
          <w:rFonts w:ascii="Times New Roman" w:eastAsia="Times New Roman" w:hAnsi="Times New Roman" w:cs="Times New Roman"/>
          <w:color w:val="000000"/>
        </w:rPr>
        <w:t xml:space="preserve">we echo previous studies in the literature that call for </w:t>
      </w:r>
      <w:r w:rsidR="00441008" w:rsidRPr="000E69F1">
        <w:rPr>
          <w:rFonts w:ascii="Times New Roman" w:eastAsia="Times New Roman" w:hAnsi="Times New Roman" w:cs="Times New Roman"/>
          <w:color w:val="000000"/>
        </w:rPr>
        <w:t xml:space="preserve">such morphological adaptations </w:t>
      </w:r>
      <w:r w:rsidR="00441008">
        <w:rPr>
          <w:rFonts w:ascii="Times New Roman" w:eastAsia="Times New Roman" w:hAnsi="Times New Roman" w:cs="Times New Roman"/>
          <w:color w:val="000000"/>
        </w:rPr>
        <w:t>to</w:t>
      </w:r>
      <w:r w:rsidR="00441008" w:rsidRPr="000E69F1">
        <w:rPr>
          <w:rFonts w:ascii="Times New Roman" w:eastAsia="Times New Roman" w:hAnsi="Times New Roman" w:cs="Times New Roman"/>
          <w:color w:val="000000"/>
        </w:rPr>
        <w:t xml:space="preserve"> be considered when selecting informative traits</w:t>
      </w:r>
      <w:r w:rsidR="00441008">
        <w:rPr>
          <w:rFonts w:ascii="Times New Roman" w:eastAsia="Times New Roman" w:hAnsi="Times New Roman" w:cs="Times New Roman"/>
          <w:color w:val="000000"/>
        </w:rPr>
        <w:t xml:space="preserve"> for condition analyses</w:t>
      </w:r>
      <w:r w:rsidR="00441008" w:rsidRPr="000E69F1">
        <w:rPr>
          <w:rFonts w:ascii="Times New Roman" w:eastAsia="Times New Roman" w:hAnsi="Times New Roman" w:cs="Times New Roman"/>
          <w:color w:val="000000"/>
        </w:rPr>
        <w:t xml:space="preserve">. </w:t>
      </w:r>
      <w:r w:rsidR="00441008">
        <w:rPr>
          <w:rFonts w:ascii="Times New Roman" w:eastAsia="Times New Roman" w:hAnsi="Times New Roman" w:cs="Times New Roman"/>
          <w:color w:val="000000"/>
        </w:rPr>
        <w:t>For example, t</w:t>
      </w:r>
      <w:r w:rsidR="00441008" w:rsidRPr="000E69F1">
        <w:rPr>
          <w:rFonts w:ascii="Times New Roman" w:eastAsia="Times New Roman" w:hAnsi="Times New Roman" w:cs="Times New Roman"/>
          <w:color w:val="000000"/>
        </w:rPr>
        <w:t xml:space="preserve">he hind foot length of red squirrels is </w:t>
      </w:r>
      <w:r w:rsidR="00441008">
        <w:rPr>
          <w:rFonts w:ascii="Times New Roman" w:eastAsia="Times New Roman" w:hAnsi="Times New Roman" w:cs="Times New Roman"/>
          <w:color w:val="000000"/>
        </w:rPr>
        <w:t>relatively</w:t>
      </w:r>
      <w:r w:rsidR="00441008" w:rsidRPr="000E69F1">
        <w:rPr>
          <w:rFonts w:ascii="Times New Roman" w:eastAsia="Times New Roman" w:hAnsi="Times New Roman" w:cs="Times New Roman"/>
          <w:color w:val="000000"/>
        </w:rPr>
        <w:t xml:space="preserve"> large for their overall body siz</w:t>
      </w:r>
      <w:r w:rsidR="00441008">
        <w:rPr>
          <w:rFonts w:ascii="Times New Roman" w:eastAsia="Times New Roman" w:hAnsi="Times New Roman" w:cs="Times New Roman"/>
          <w:color w:val="000000"/>
        </w:rPr>
        <w:t>e, r</w:t>
      </w:r>
      <w:r w:rsidR="00441008" w:rsidRPr="000E69F1">
        <w:rPr>
          <w:rFonts w:ascii="Times New Roman" w:eastAsia="Times New Roman" w:hAnsi="Times New Roman" w:cs="Times New Roman"/>
          <w:color w:val="000000"/>
        </w:rPr>
        <w:t xml:space="preserve">eflecting </w:t>
      </w:r>
      <w:r w:rsidR="00441008">
        <w:rPr>
          <w:rFonts w:ascii="Times New Roman" w:eastAsia="Times New Roman" w:hAnsi="Times New Roman" w:cs="Times New Roman"/>
          <w:color w:val="000000"/>
        </w:rPr>
        <w:t xml:space="preserve">morphological adaptations for arboreal </w:t>
      </w:r>
      <w:r w:rsidR="00441008" w:rsidRPr="000E69F1">
        <w:rPr>
          <w:rFonts w:ascii="Times New Roman" w:eastAsia="Times New Roman" w:hAnsi="Times New Roman" w:cs="Times New Roman"/>
          <w:color w:val="000000"/>
        </w:rPr>
        <w:t>lifestyles</w:t>
      </w:r>
      <w:r w:rsidR="00441008">
        <w:rPr>
          <w:rFonts w:ascii="Times New Roman" w:eastAsia="Times New Roman" w:hAnsi="Times New Roman" w:cs="Times New Roman"/>
          <w:color w:val="000000"/>
        </w:rPr>
        <w:t xml:space="preserve"> that would no longer have been under selection in the terrestrial species.</w:t>
      </w:r>
      <w:r w:rsidR="00441008" w:rsidRPr="000E69F1">
        <w:rPr>
          <w:rFonts w:ascii="Times New Roman" w:eastAsia="Times New Roman" w:hAnsi="Times New Roman" w:cs="Times New Roman"/>
          <w:color w:val="000000"/>
        </w:rPr>
        <w:t xml:space="preserve"> Even between the two hibernating </w:t>
      </w:r>
      <w:r w:rsidR="00441008">
        <w:rPr>
          <w:rFonts w:ascii="Times New Roman" w:eastAsia="Times New Roman" w:hAnsi="Times New Roman" w:cs="Times New Roman"/>
          <w:color w:val="000000"/>
        </w:rPr>
        <w:t xml:space="preserve">Marmotini </w:t>
      </w:r>
      <w:r w:rsidR="00441008" w:rsidRPr="000E69F1">
        <w:rPr>
          <w:rFonts w:ascii="Times New Roman" w:eastAsia="Times New Roman" w:hAnsi="Times New Roman" w:cs="Times New Roman"/>
          <w:color w:val="000000"/>
        </w:rPr>
        <w:t>species that show sexual dimorphism in size and composition, the patterns differ. </w:t>
      </w:r>
      <w:r w:rsidR="00073D06">
        <w:rPr>
          <w:rFonts w:ascii="Times New Roman" w:eastAsia="Times New Roman" w:hAnsi="Times New Roman" w:cs="Times New Roman"/>
          <w:color w:val="000000"/>
        </w:rPr>
        <w:t xml:space="preserve">Furthermore, calculating BCIs within-sex should be done when there is demonstrated sexual dimorphism in both body mass and structural size metrics. </w:t>
      </w:r>
      <w:r w:rsidR="00441008" w:rsidRPr="000E69F1">
        <w:rPr>
          <w:rFonts w:ascii="Times New Roman" w:eastAsia="Times New Roman" w:hAnsi="Times New Roman" w:cs="Times New Roman"/>
          <w:color w:val="000000"/>
        </w:rPr>
        <w:t xml:space="preserve">The decision to use a PCA-based BCI versus a BCI </w:t>
      </w:r>
      <w:r w:rsidR="00441008">
        <w:rPr>
          <w:rFonts w:ascii="Times New Roman" w:eastAsia="Times New Roman" w:hAnsi="Times New Roman" w:cs="Times New Roman"/>
          <w:color w:val="000000"/>
        </w:rPr>
        <w:t>derived from a single linear metric regressed on mass will depend on species</w:t>
      </w:r>
      <w:r w:rsidR="00073D06">
        <w:rPr>
          <w:rFonts w:ascii="Times New Roman" w:eastAsia="Times New Roman" w:hAnsi="Times New Roman" w:cs="Times New Roman"/>
          <w:color w:val="000000"/>
        </w:rPr>
        <w:t xml:space="preserve"> and, as we show here, should also depend on the seasonal dynamics of body composition, </w:t>
      </w:r>
      <w:r w:rsidR="00441008" w:rsidRPr="000E69F1">
        <w:rPr>
          <w:rFonts w:ascii="Times New Roman" w:eastAsia="Times New Roman" w:hAnsi="Times New Roman" w:cs="Times New Roman"/>
          <w:color w:val="000000"/>
        </w:rPr>
        <w:t xml:space="preserve">but more importantly, whether the </w:t>
      </w:r>
      <w:r w:rsidR="00441008">
        <w:rPr>
          <w:rFonts w:ascii="Times New Roman" w:eastAsia="Times New Roman" w:hAnsi="Times New Roman" w:cs="Times New Roman"/>
          <w:color w:val="000000"/>
        </w:rPr>
        <w:t xml:space="preserve">selected </w:t>
      </w:r>
      <w:r w:rsidR="00441008" w:rsidRPr="000E69F1">
        <w:rPr>
          <w:rFonts w:ascii="Times New Roman" w:eastAsia="Times New Roman" w:hAnsi="Times New Roman" w:cs="Times New Roman"/>
          <w:color w:val="000000"/>
        </w:rPr>
        <w:t xml:space="preserve">BCI is a good predictor of </w:t>
      </w:r>
      <w:r w:rsidR="00441008">
        <w:rPr>
          <w:rFonts w:ascii="Times New Roman" w:eastAsia="Times New Roman" w:hAnsi="Times New Roman" w:cs="Times New Roman"/>
          <w:color w:val="000000"/>
        </w:rPr>
        <w:t>the</w:t>
      </w:r>
      <w:r w:rsidR="00441008" w:rsidRPr="000E69F1">
        <w:rPr>
          <w:rFonts w:ascii="Times New Roman" w:eastAsia="Times New Roman" w:hAnsi="Times New Roman" w:cs="Times New Roman"/>
          <w:color w:val="000000"/>
        </w:rPr>
        <w:t xml:space="preserve"> variable of interest at all </w:t>
      </w:r>
      <w:r w:rsidR="00441008">
        <w:rPr>
          <w:rFonts w:ascii="Times New Roman" w:eastAsia="Times New Roman" w:hAnsi="Times New Roman" w:cs="Times New Roman"/>
          <w:color w:val="000000"/>
        </w:rPr>
        <w:t>should prevail</w:t>
      </w:r>
      <w:r w:rsidR="00441008" w:rsidRPr="000E69F1">
        <w:rPr>
          <w:rFonts w:ascii="Times New Roman" w:eastAsia="Times New Roman" w:hAnsi="Times New Roman" w:cs="Times New Roman"/>
          <w:color w:val="000000"/>
        </w:rPr>
        <w:t>. </w:t>
      </w:r>
    </w:p>
    <w:p w14:paraId="49E60626" w14:textId="4BDB8C3F" w:rsidR="00D53715" w:rsidRPr="00441008" w:rsidRDefault="00D53715" w:rsidP="006649C1">
      <w:pPr>
        <w:spacing w:before="240" w:after="240" w:line="480" w:lineRule="auto"/>
        <w:rPr>
          <w:rFonts w:ascii="Times New Roman" w:eastAsia="Times New Roman" w:hAnsi="Times New Roman" w:cs="Times New Roman"/>
          <w:i/>
          <w:iCs/>
        </w:rPr>
      </w:pPr>
    </w:p>
    <w:p w14:paraId="66188DE3" w14:textId="77777777" w:rsidR="006649C1" w:rsidRPr="000E69F1" w:rsidRDefault="006649C1" w:rsidP="006649C1">
      <w:pPr>
        <w:spacing w:line="480" w:lineRule="auto"/>
        <w:rPr>
          <w:rFonts w:ascii="Times New Roman" w:eastAsia="Times New Roman" w:hAnsi="Times New Roman" w:cs="Times New Roman"/>
        </w:rPr>
      </w:pPr>
    </w:p>
    <w:p w14:paraId="076DC59F" w14:textId="77777777" w:rsidR="006649C1" w:rsidRPr="000E69F1" w:rsidRDefault="006649C1" w:rsidP="006649C1">
      <w:pPr>
        <w:spacing w:line="480" w:lineRule="auto"/>
        <w:ind w:left="360"/>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1943067B" w14:textId="37E14945"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lastRenderedPageBreak/>
        <w:t>Ethics.</w:t>
      </w:r>
      <w:r w:rsidRPr="000E69F1">
        <w:rPr>
          <w:rFonts w:ascii="Times New Roman" w:eastAsia="Times New Roman" w:hAnsi="Times New Roman" w:cs="Times New Roman"/>
          <w:color w:val="000000"/>
        </w:rPr>
        <w:t xml:space="preserve"> All procedures were approved by the University of Saskatchewan Animal Care and Use Committee. </w:t>
      </w:r>
      <w:r w:rsidR="00033E5F">
        <w:rPr>
          <w:rFonts w:ascii="Times New Roman" w:eastAsia="Times New Roman" w:hAnsi="Times New Roman" w:cs="Times New Roman"/>
          <w:color w:val="000000"/>
        </w:rPr>
        <w:t xml:space="preserve">Fieldwork was completed under permits issued by </w:t>
      </w:r>
      <w:r w:rsidRPr="000E69F1">
        <w:rPr>
          <w:rFonts w:ascii="Times New Roman" w:eastAsia="Times New Roman" w:hAnsi="Times New Roman" w:cs="Times New Roman"/>
          <w:color w:val="000000"/>
        </w:rPr>
        <w:t>Champagne and Aishihik First Nations Renewable Resource Council and Yukon Territorial Government</w:t>
      </w:r>
      <w:r w:rsidR="00033E5F">
        <w:rPr>
          <w:rFonts w:ascii="Times New Roman" w:eastAsia="Times New Roman" w:hAnsi="Times New Roman" w:cs="Times New Roman"/>
          <w:color w:val="000000"/>
        </w:rPr>
        <w:t xml:space="preserve"> (red squirrels); </w:t>
      </w:r>
      <w:r w:rsidR="0005774E">
        <w:rPr>
          <w:rFonts w:ascii="Times New Roman" w:eastAsia="Times New Roman" w:hAnsi="Times New Roman" w:cs="Times New Roman"/>
          <w:color w:val="000000"/>
        </w:rPr>
        <w:t xml:space="preserve">Grasslands National Park and the Saskatchewan Ministry </w:t>
      </w:r>
      <w:r w:rsidR="005903AB">
        <w:rPr>
          <w:rFonts w:ascii="Times New Roman" w:eastAsia="Times New Roman" w:hAnsi="Times New Roman" w:cs="Times New Roman"/>
          <w:color w:val="000000"/>
        </w:rPr>
        <w:t>of the Environment</w:t>
      </w:r>
      <w:r w:rsidR="00033E5F">
        <w:rPr>
          <w:rFonts w:ascii="Times New Roman" w:eastAsia="Times New Roman" w:hAnsi="Times New Roman" w:cs="Times New Roman"/>
          <w:color w:val="000000"/>
        </w:rPr>
        <w:t xml:space="preserve"> (</w:t>
      </w:r>
      <w:r w:rsidR="00033E5F" w:rsidRPr="000E69F1">
        <w:rPr>
          <w:rFonts w:ascii="Times New Roman" w:eastAsia="Times New Roman" w:hAnsi="Times New Roman" w:cs="Times New Roman"/>
          <w:color w:val="000000"/>
        </w:rPr>
        <w:t>prairie dog</w:t>
      </w:r>
      <w:r w:rsidR="00033E5F">
        <w:rPr>
          <w:rFonts w:ascii="Times New Roman" w:eastAsia="Times New Roman" w:hAnsi="Times New Roman" w:cs="Times New Roman"/>
          <w:color w:val="000000"/>
        </w:rPr>
        <w:t xml:space="preserve">s); and </w:t>
      </w:r>
      <w:r w:rsidR="00A875C6" w:rsidRPr="000E69F1">
        <w:rPr>
          <w:rFonts w:ascii="Times New Roman" w:eastAsia="Times New Roman" w:hAnsi="Times New Roman" w:cs="Times New Roman"/>
          <w:color w:val="000000"/>
        </w:rPr>
        <w:t>Alberta Parks</w:t>
      </w:r>
      <w:r w:rsidR="00033E5F">
        <w:rPr>
          <w:rFonts w:ascii="Times New Roman" w:eastAsia="Times New Roman" w:hAnsi="Times New Roman" w:cs="Times New Roman"/>
          <w:color w:val="000000"/>
        </w:rPr>
        <w:t xml:space="preserve"> (ground squirrels).</w:t>
      </w:r>
    </w:p>
    <w:p w14:paraId="3B5C6C7C"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63BA95AE" w14:textId="5ABF6866"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Acknowledgements.</w:t>
      </w:r>
      <w:r w:rsidRPr="000E69F1">
        <w:rPr>
          <w:rFonts w:ascii="Times New Roman" w:eastAsia="Times New Roman" w:hAnsi="Times New Roman" w:cs="Times New Roman"/>
          <w:color w:val="000000"/>
        </w:rPr>
        <w:t xml:space="preserve"> We thank Agnes MacDonald for long-term access to her trap-line, and to the Champagne and Aishihik First Nations for allowing us to conduct fieldwork related to red squirrels within their traditional territory.</w:t>
      </w:r>
      <w:r w:rsidRPr="000E69F1">
        <w:rPr>
          <w:rFonts w:ascii="Times New Roman" w:eastAsia="Times New Roman" w:hAnsi="Times New Roman" w:cs="Times New Roman"/>
          <w:i/>
          <w:iCs/>
          <w:color w:val="FF0000"/>
        </w:rPr>
        <w:t xml:space="preserve"> (insert text re: Black-tailed Prairie Dogs, Columbian Ground Squirrels)</w:t>
      </w:r>
      <w:r w:rsidRPr="000E69F1">
        <w:rPr>
          <w:rFonts w:ascii="Times New Roman" w:eastAsia="Times New Roman" w:hAnsi="Times New Roman" w:cs="Times New Roman"/>
          <w:i/>
          <w:iCs/>
          <w:color w:val="000000"/>
        </w:rPr>
        <w:t xml:space="preserve">. </w:t>
      </w:r>
      <w:r w:rsidRPr="000E69F1">
        <w:rPr>
          <w:rFonts w:ascii="Times New Roman" w:eastAsia="Times New Roman" w:hAnsi="Times New Roman" w:cs="Times New Roman"/>
          <w:color w:val="000000"/>
        </w:rPr>
        <w:t>We thank the many volunteers, field assistants, and graduate students for</w:t>
      </w:r>
      <w:r w:rsidR="00033E5F">
        <w:rPr>
          <w:rFonts w:ascii="Times New Roman" w:eastAsia="Times New Roman" w:hAnsi="Times New Roman" w:cs="Times New Roman"/>
          <w:color w:val="000000"/>
        </w:rPr>
        <w:t xml:space="preserve"> field</w:t>
      </w:r>
      <w:r w:rsidRPr="000E69F1">
        <w:rPr>
          <w:rFonts w:ascii="Times New Roman" w:eastAsia="Times New Roman" w:hAnsi="Times New Roman" w:cs="Times New Roman"/>
          <w:color w:val="000000"/>
        </w:rPr>
        <w:t xml:space="preserve"> data collection </w:t>
      </w:r>
      <w:r w:rsidR="00033E5F">
        <w:rPr>
          <w:rFonts w:ascii="Times New Roman" w:eastAsia="Times New Roman" w:hAnsi="Times New Roman" w:cs="Times New Roman"/>
          <w:color w:val="000000"/>
        </w:rPr>
        <w:t>at all sites</w:t>
      </w:r>
      <w:r w:rsidRPr="000E69F1">
        <w:rPr>
          <w:rFonts w:ascii="Times New Roman" w:eastAsia="Times New Roman" w:hAnsi="Times New Roman" w:cs="Times New Roman"/>
          <w:color w:val="000000"/>
        </w:rPr>
        <w:t>. AEW thanks Dr Kurtis Swekla and Dr Todd Shury for professional veterinary services in developing anesthesia protocols. </w:t>
      </w:r>
    </w:p>
    <w:p w14:paraId="080D1CBD" w14:textId="77777777" w:rsidR="006649C1" w:rsidRPr="000E69F1" w:rsidRDefault="006649C1" w:rsidP="006649C1">
      <w:pPr>
        <w:spacing w:line="480" w:lineRule="auto"/>
        <w:rPr>
          <w:rFonts w:ascii="Times New Roman" w:eastAsia="Times New Roman" w:hAnsi="Times New Roman" w:cs="Times New Roman"/>
          <w:b/>
          <w:bCs/>
          <w:color w:val="000000"/>
        </w:rPr>
      </w:pPr>
    </w:p>
    <w:p w14:paraId="7A14410B"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 xml:space="preserve">Competing Interests. </w:t>
      </w:r>
      <w:r w:rsidRPr="000E69F1">
        <w:rPr>
          <w:rFonts w:ascii="Times New Roman" w:eastAsia="Times New Roman" w:hAnsi="Times New Roman" w:cs="Times New Roman"/>
          <w:color w:val="000000"/>
        </w:rPr>
        <w:t>We have no competing interests.</w:t>
      </w:r>
    </w:p>
    <w:p w14:paraId="761040A6"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688D11AB" w14:textId="2A70FE92"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Author Contributions.</w:t>
      </w:r>
      <w:r w:rsidRPr="000E69F1">
        <w:rPr>
          <w:rFonts w:ascii="Times New Roman" w:eastAsia="Times New Roman" w:hAnsi="Times New Roman" w:cs="Times New Roman"/>
          <w:color w:val="000000"/>
        </w:rPr>
        <w:t xml:space="preserve"> </w:t>
      </w:r>
      <w:r w:rsidRPr="000E69F1">
        <w:rPr>
          <w:rFonts w:ascii="Times New Roman" w:eastAsia="Times New Roman" w:hAnsi="Times New Roman" w:cs="Times New Roman"/>
          <w:i/>
          <w:iCs/>
          <w:color w:val="000000"/>
        </w:rPr>
        <w:t>AEW designed the study, collected data, performed data and statistical analysis, and drafted the manuscript. JEL participated in the design. All authors assisted in data collection and provided valuable discussion and contributions to the writing of the manuscript.</w:t>
      </w:r>
    </w:p>
    <w:p w14:paraId="06EBC695"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1E2E0677" w14:textId="32C12105"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Funding Statement.</w:t>
      </w:r>
      <w:r w:rsidRPr="000E69F1">
        <w:rPr>
          <w:rFonts w:ascii="Times New Roman" w:eastAsia="Times New Roman" w:hAnsi="Times New Roman" w:cs="Times New Roman"/>
          <w:color w:val="000000"/>
        </w:rPr>
        <w:t xml:space="preserve"> The authors are grateful for ongoing funding from the Natural Sciences and Engineering Research Council</w:t>
      </w:r>
      <w:r w:rsidR="007C5573" w:rsidRPr="000E69F1">
        <w:rPr>
          <w:rFonts w:ascii="Times New Roman" w:eastAsia="Times New Roman" w:hAnsi="Times New Roman" w:cs="Times New Roman"/>
          <w:color w:val="000000"/>
        </w:rPr>
        <w:t xml:space="preserve"> (SB, JEL, AGM), Canadian Foundation for Innovation (JEL), and </w:t>
      </w:r>
      <w:r w:rsidRPr="000E69F1">
        <w:rPr>
          <w:rFonts w:ascii="Times New Roman" w:eastAsia="Times New Roman" w:hAnsi="Times New Roman" w:cs="Times New Roman"/>
          <w:color w:val="000000"/>
        </w:rPr>
        <w:t>the National Science Foundation</w:t>
      </w:r>
      <w:r w:rsidR="007C5573" w:rsidRPr="000E69F1">
        <w:rPr>
          <w:rFonts w:ascii="Times New Roman" w:eastAsia="Times New Roman" w:hAnsi="Times New Roman" w:cs="Times New Roman"/>
          <w:color w:val="000000"/>
        </w:rPr>
        <w:t xml:space="preserve"> (BJD). Fieldwork for this study was further supported by Northern Scientific Training Program (AEW), Sigma Xi Grant-in-Aid-of-Res</w:t>
      </w:r>
      <w:r w:rsidR="007B1808">
        <w:rPr>
          <w:rFonts w:ascii="Times New Roman" w:eastAsia="Times New Roman" w:hAnsi="Times New Roman" w:cs="Times New Roman"/>
          <w:color w:val="000000"/>
        </w:rPr>
        <w:t>e</w:t>
      </w:r>
      <w:r w:rsidR="007C5573" w:rsidRPr="000E69F1">
        <w:rPr>
          <w:rFonts w:ascii="Times New Roman" w:eastAsia="Times New Roman" w:hAnsi="Times New Roman" w:cs="Times New Roman"/>
          <w:color w:val="000000"/>
        </w:rPr>
        <w:t xml:space="preserve">arch (to AEW, </w:t>
      </w:r>
      <w:r w:rsidR="007C5573" w:rsidRPr="000E69F1">
        <w:rPr>
          <w:rFonts w:ascii="Times New Roman" w:eastAsia="Times New Roman" w:hAnsi="Times New Roman" w:cs="Times New Roman"/>
          <w:color w:val="000000"/>
        </w:rPr>
        <w:lastRenderedPageBreak/>
        <w:t xml:space="preserve">AGC, RS), American Society of Mammalogists Grant-in-Aid-of-Research (to AEW, AGC, RS), Alberta Conservation Association (AGC, RS), Saskatchewan Fish and Wildlife Development Fund (DH). </w:t>
      </w:r>
      <w:r w:rsidRPr="000E69F1">
        <w:rPr>
          <w:rFonts w:ascii="Times New Roman" w:eastAsia="Times New Roman" w:hAnsi="Times New Roman" w:cs="Times New Roman"/>
          <w:color w:val="000000"/>
        </w:rPr>
        <w:t xml:space="preserve">This is paper </w:t>
      </w:r>
      <w:r w:rsidRPr="000E69F1">
        <w:rPr>
          <w:rFonts w:ascii="Times New Roman" w:eastAsia="Times New Roman" w:hAnsi="Times New Roman" w:cs="Times New Roman"/>
          <w:color w:val="000000"/>
          <w:shd w:val="clear" w:color="auto" w:fill="FFFF00"/>
        </w:rPr>
        <w:t>#XX</w:t>
      </w:r>
      <w:r w:rsidRPr="000E69F1">
        <w:rPr>
          <w:rFonts w:ascii="Times New Roman" w:eastAsia="Times New Roman" w:hAnsi="Times New Roman" w:cs="Times New Roman"/>
          <w:color w:val="000000"/>
        </w:rPr>
        <w:t xml:space="preserve"> of the Kluane Red Squirrel Project.</w:t>
      </w:r>
    </w:p>
    <w:p w14:paraId="66BACFE1"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27C5E3F9" w14:textId="6300BF78"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b/>
          <w:bCs/>
          <w:color w:val="000000"/>
        </w:rPr>
        <w:t xml:space="preserve">Data availability: </w:t>
      </w:r>
      <w:r w:rsidRPr="000E69F1">
        <w:rPr>
          <w:rFonts w:ascii="Times New Roman" w:eastAsia="Times New Roman" w:hAnsi="Times New Roman" w:cs="Times New Roman"/>
          <w:color w:val="000000"/>
        </w:rPr>
        <w:t xml:space="preserve">Data are available in </w:t>
      </w:r>
      <w:r w:rsidRPr="000E69F1">
        <w:rPr>
          <w:rFonts w:ascii="Times New Roman" w:eastAsia="Times New Roman" w:hAnsi="Times New Roman" w:cs="Times New Roman"/>
          <w:i/>
          <w:iCs/>
          <w:color w:val="000000"/>
        </w:rPr>
        <w:t>(Dryad</w:t>
      </w:r>
      <w:r w:rsidR="00122E7D">
        <w:rPr>
          <w:rFonts w:ascii="Times New Roman" w:eastAsia="Times New Roman" w:hAnsi="Times New Roman" w:cs="Times New Roman"/>
          <w:i/>
          <w:iCs/>
          <w:color w:val="000000"/>
        </w:rPr>
        <w:t>/Figshare</w:t>
      </w:r>
      <w:r w:rsidRPr="000E69F1">
        <w:rPr>
          <w:rFonts w:ascii="Times New Roman" w:eastAsia="Times New Roman" w:hAnsi="Times New Roman" w:cs="Times New Roman"/>
          <w:i/>
          <w:iCs/>
          <w:color w:val="000000"/>
        </w:rPr>
        <w:t xml:space="preserve"> – depends on where submitted)</w:t>
      </w:r>
    </w:p>
    <w:p w14:paraId="6DC79D3F" w14:textId="77777777" w:rsidR="006649C1" w:rsidRPr="000E69F1" w:rsidRDefault="006649C1" w:rsidP="006649C1">
      <w:pPr>
        <w:spacing w:line="480" w:lineRule="auto"/>
        <w:rPr>
          <w:rFonts w:ascii="Times New Roman" w:eastAsia="Times New Roman" w:hAnsi="Times New Roman" w:cs="Times New Roman"/>
        </w:rPr>
      </w:pPr>
      <w:r w:rsidRPr="000E69F1">
        <w:rPr>
          <w:rFonts w:ascii="Times New Roman" w:eastAsia="Times New Roman" w:hAnsi="Times New Roman" w:cs="Times New Roman"/>
          <w:color w:val="000000"/>
        </w:rPr>
        <w:t> </w:t>
      </w:r>
    </w:p>
    <w:p w14:paraId="552E3F6B" w14:textId="0552353A" w:rsidR="00171A0E" w:rsidRPr="000E69F1" w:rsidRDefault="00D67FE9" w:rsidP="003E16EE">
      <w:pPr>
        <w:spacing w:line="48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R</w:t>
      </w:r>
      <w:r w:rsidR="00171A0E" w:rsidRPr="000E69F1">
        <w:rPr>
          <w:rFonts w:ascii="Times New Roman" w:eastAsia="Times New Roman" w:hAnsi="Times New Roman" w:cs="Times New Roman"/>
          <w:b/>
          <w:bCs/>
          <w:color w:val="000000"/>
        </w:rPr>
        <w:t>eferences</w:t>
      </w:r>
    </w:p>
    <w:p w14:paraId="7C70566A" w14:textId="0E106748" w:rsidR="009F66EC" w:rsidRPr="009F66EC" w:rsidRDefault="00171A0E"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0E69F1">
        <w:rPr>
          <w:rFonts w:ascii="Times New Roman" w:hAnsi="Times New Roman" w:cs="Times New Roman"/>
        </w:rPr>
        <w:fldChar w:fldCharType="begin" w:fldLock="1"/>
      </w:r>
      <w:r w:rsidRPr="000E69F1">
        <w:rPr>
          <w:rFonts w:ascii="Times New Roman" w:hAnsi="Times New Roman" w:cs="Times New Roman"/>
        </w:rPr>
        <w:instrText xml:space="preserve">ADDIN Mendeley Bibliography CSL_BIBLIOGRAPHY </w:instrText>
      </w:r>
      <w:r w:rsidRPr="000E69F1">
        <w:rPr>
          <w:rFonts w:ascii="Times New Roman" w:hAnsi="Times New Roman" w:cs="Times New Roman"/>
        </w:rPr>
        <w:fldChar w:fldCharType="separate"/>
      </w:r>
      <w:r w:rsidR="009F66EC" w:rsidRPr="009F66EC">
        <w:rPr>
          <w:rFonts w:ascii="Times New Roman" w:hAnsi="Times New Roman" w:cs="Times New Roman"/>
          <w:noProof/>
          <w:lang w:val="en-US"/>
        </w:rPr>
        <w:t>Andersen, R., J.-M. Gaillard, J. D. Linnell, and P. Duncan. 2000. Factors affecting maternal care in an income breeder, the European roe deer. J. Anim. Ecol. 69:672–682.</w:t>
      </w:r>
    </w:p>
    <w:p w14:paraId="7CB0225B"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Andres, A., A. D. Mitchell, and T. M. Badger. 2010. QMR: Validation of an infant and children body composition instrument using piglets against chemical analysis. Int. J. Obes. 34:775–780. Nature Publishing Group.</w:t>
      </w:r>
    </w:p>
    <w:p w14:paraId="0C22F50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Boag, D. A., and J. O. Murie. 1981. Weight in relation to sex, age, and season in Columbian ground squirrels (Sciuridae: Rodentia). Can. J. Zool. 59:999–1004.</w:t>
      </w:r>
    </w:p>
    <w:p w14:paraId="341E9350"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Bonnet, T., P. Wandeler, G. Camenisch, and E. Postma. 2017. Bigger Is Fitter? Quantitative Genetic Decomposition of Selection Reveals an Adaptive Evolutionary Decline of Body Mass in a Wild Rodent Population. PLoS Biol. 15:1–21.</w:t>
      </w:r>
    </w:p>
    <w:p w14:paraId="14063D61"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Bonte, D., and E. De La Peña. 2009. Evolution of body condition-dependent dispersal in metapopulations. J. Evol. Biol. 22:1242–1251.</w:t>
      </w:r>
    </w:p>
    <w:p w14:paraId="4E6D797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Boutin, S., and K. W. Larsen. 1993. Does food availability affect growth and survival of males and females differently in a promiscuous small mammal, </w:t>
      </w:r>
      <w:r w:rsidRPr="009F66EC">
        <w:rPr>
          <w:rFonts w:ascii="Times New Roman" w:hAnsi="Times New Roman" w:cs="Times New Roman"/>
          <w:i/>
          <w:iCs/>
          <w:noProof/>
          <w:lang w:val="en-US"/>
        </w:rPr>
        <w:t>Tamiasciurus hudsonicus</w:t>
      </w:r>
      <w:r w:rsidRPr="009F66EC">
        <w:rPr>
          <w:rFonts w:ascii="Times New Roman" w:hAnsi="Times New Roman" w:cs="Times New Roman"/>
          <w:noProof/>
          <w:lang w:val="en-US"/>
        </w:rPr>
        <w:t>? J. Anim. Ecol. 62:364–370.</w:t>
      </w:r>
    </w:p>
    <w:p w14:paraId="58DACD02"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Boyer, B. B., and B. M. Barnes. 1999. Molecular and metabolic aspects of mammalian </w:t>
      </w:r>
      <w:r w:rsidRPr="009F66EC">
        <w:rPr>
          <w:rFonts w:ascii="Times New Roman" w:hAnsi="Times New Roman" w:cs="Times New Roman"/>
          <w:noProof/>
          <w:lang w:val="en-US"/>
        </w:rPr>
        <w:lastRenderedPageBreak/>
        <w:t>hibernation. Bioscience 49:713–724.</w:t>
      </w:r>
    </w:p>
    <w:p w14:paraId="5CF7B7B1"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Brigham, R. M., and F. Geiser. 2012. Do red squirrels (</w:t>
      </w:r>
      <w:r w:rsidRPr="009F66EC">
        <w:rPr>
          <w:rFonts w:ascii="Times New Roman" w:hAnsi="Times New Roman" w:cs="Times New Roman"/>
          <w:i/>
          <w:iCs/>
          <w:noProof/>
          <w:lang w:val="en-US"/>
        </w:rPr>
        <w:t>Tamiasciurus hudsonicus</w:t>
      </w:r>
      <w:r w:rsidRPr="009F66EC">
        <w:rPr>
          <w:rFonts w:ascii="Times New Roman" w:hAnsi="Times New Roman" w:cs="Times New Roman"/>
          <w:noProof/>
          <w:lang w:val="en-US"/>
        </w:rPr>
        <w:t>) use daily torpor during winter? Écoscience 19:127–132.</w:t>
      </w:r>
    </w:p>
    <w:p w14:paraId="264EE5B5"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Broussard, D. R., F. S. Dobson, and J. O. Murie. 2005. The effects of capital on an income breeder: evidence from female Columbian ground squirrels. Can. J. Zool. 83:546–552.</w:t>
      </w:r>
    </w:p>
    <w:p w14:paraId="3BCF1384"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Chang, A. M., and K. L. Wiebe. 2016. Body condition in Snowy Owls wintering on the prairies is greater in females and older individuals and may contribute to sex-biased mortality. Auk 133:738–746.</w:t>
      </w:r>
    </w:p>
    <w:p w14:paraId="122C82BA"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Dobson, F. S. 1992. Body mass, structural size, and life-history patterns of the Columbian ground squirrel. Am. Nat. 140:109–125.</w:t>
      </w:r>
    </w:p>
    <w:p w14:paraId="509FCFE5"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Dobson, F. S., M. J. Badry, and C. Geddes. 1992. Seasonal activity and body mass of Columbian ground squirrels. Can. J. Zool. 70:1364–1368.</w:t>
      </w:r>
    </w:p>
    <w:p w14:paraId="1DF7521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Elliott, C., and J. Flinders. 1980. Seasonal activity pattern of Columbian ground squirrels in the Idaho primitive area. Gt. Basin Nat. 40:15.</w:t>
      </w:r>
    </w:p>
    <w:p w14:paraId="34161F24"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Fisher, D., J. A. Haines, S. Boutin, B. Dantzer, J. E. Lane, D. W. Coltman, and A. G. McAdam. 2019. Indirect effects on fitness between individuals that have never met via an extended phenotype. Ecol. Lett. 442335.</w:t>
      </w:r>
    </w:p>
    <w:p w14:paraId="4FB5848A"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Fletcher, Q. E., S. Boutin, J. E. Lane, J. M. LaMontagne, A. G. McAdam, C. J. Krebs, and M. M. Humphries. 2010. The functional response of a hoarding seed predator to mast seeding. Ecology 91:2673–2683.</w:t>
      </w:r>
    </w:p>
    <w:p w14:paraId="01AA8185"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Fletcher, Q. E., M. Landry-Cuerrier, S. Boutin, A. G. McAdam, J. R. Speakman, and M. M. Humphries. 2013. Reproductive timing and reliance on hoarded capital resources by lactating red squirrels. Oecologia 173:1203–1215.</w:t>
      </w:r>
    </w:p>
    <w:p w14:paraId="05378790"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lastRenderedPageBreak/>
        <w:t>Fowler, L. A., L. N. Dennis, R. J. Barry, M. L. Powell, S. A. Watts, and D. L. Smith. 2016. In Vivo Determination of Body Composition in Zebrafish (Danio rerio) by Quantitative Magnetic Resonance. Zebrafish 13:170–176.</w:t>
      </w:r>
    </w:p>
    <w:p w14:paraId="3E58544A"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French, A. R., and T. B. Smith. 2005. Inmportance of body size in determining dominance hierarchies among diverse tropical frugivores. Biotropica 37:96–101.</w:t>
      </w:r>
    </w:p>
    <w:p w14:paraId="5DA6757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Gearty, W., C. R. McClain, and J. L. Payne. 2018. Energetic tradeoffs control the size distribution of aquatic mammals. Proc. Natl. Acad. Sci. U. S. A. 115:4194–4199.</w:t>
      </w:r>
    </w:p>
    <w:p w14:paraId="55F5119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Grassel, S. M., J. L. Rachlow, and C. J. Williams. 2016. Reproduction by Black-Tailed Prairie Dogs and Black-Footed Ferrets: Effects of Weather and Food Availability. West. North Am. Nat. 76:405–416.</w:t>
      </w:r>
    </w:p>
    <w:p w14:paraId="35B008D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Green, A. J. 2001. Mass/Length Residuals: Measures of Body Condition or Generators of Spurious Results? Ecology 82:1473.</w:t>
      </w:r>
    </w:p>
    <w:p w14:paraId="3D503B82"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Guglielmo, C. G., L. P. McGuire, A. R. Gerson, and C. L. Seewagen. 2011. Simple, rapid, and non-invasive measurement of fat, lean, and total water masses of live birds using quantitative magnetic resonance. J. Ornithol. 152.</w:t>
      </w:r>
    </w:p>
    <w:p w14:paraId="4A07B96D"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Gummer, D. L. 2005. Geographic Variation in Torpor Patterns: The Northernmost Prarie Dogs and Kangaroo Rats.</w:t>
      </w:r>
    </w:p>
    <w:p w14:paraId="25616437"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Hafner, D. J. 1984. Evolutionary relationships of the Nearctic Sciuridae. Pp. 13–23 </w:t>
      </w:r>
      <w:r w:rsidRPr="009F66EC">
        <w:rPr>
          <w:rFonts w:ascii="Times New Roman" w:hAnsi="Times New Roman" w:cs="Times New Roman"/>
          <w:i/>
          <w:iCs/>
          <w:noProof/>
          <w:lang w:val="en-US"/>
        </w:rPr>
        <w:t>in</w:t>
      </w:r>
      <w:r w:rsidRPr="009F66EC">
        <w:rPr>
          <w:rFonts w:ascii="Times New Roman" w:hAnsi="Times New Roman" w:cs="Times New Roman"/>
          <w:noProof/>
          <w:lang w:val="en-US"/>
        </w:rPr>
        <w:t xml:space="preserve"> J. O. Murie and G. R. Michener, eds. The Biology of Ground-Dwelling Squirrels. University of Nebraska Press, Lincoln, NE.</w:t>
      </w:r>
    </w:p>
    <w:p w14:paraId="244E4EC0"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Hoogland, J. L. 1995. The Black-tailed Prairie Dog: Social Life of a Burrowing Mammal. University of Chicago Press, Chicago.</w:t>
      </w:r>
    </w:p>
    <w:p w14:paraId="6B2FDB2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Jakob, E. M., S. D. Marshall, G. W. Uetz, and G. W. Estimating. 1996. Estimating fitness: a </w:t>
      </w:r>
      <w:r w:rsidRPr="009F66EC">
        <w:rPr>
          <w:rFonts w:ascii="Times New Roman" w:hAnsi="Times New Roman" w:cs="Times New Roman"/>
          <w:noProof/>
          <w:lang w:val="en-US"/>
        </w:rPr>
        <w:lastRenderedPageBreak/>
        <w:t>comparison of body condition indices. Oikos 77:61–67.</w:t>
      </w:r>
    </w:p>
    <w:p w14:paraId="25F6C12E"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Jebb, A. H., D. T. Blumstein, P. Bize, and J. Martin. 2021. Bigger is not always better: viability selection on body mass varies across life stages in a hibernating mammal. Ecol. Evol.</w:t>
      </w:r>
    </w:p>
    <w:p w14:paraId="065DD81B"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Jenni, L., and S. Jenni-Eiermann. 1998. Fuel Supply and Metabolic Constraints in Migrating Birds. J. Avian Biol. 29:521–528.</w:t>
      </w:r>
    </w:p>
    <w:p w14:paraId="593847D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Johnson, M. S., D. L. Smith, T. R. Nagy, D. L. Smith Jr, and T. R. Nagy. 2009. Validation of quantitative magnetic resonance (QMR) for determination of body composition in rats. Int. J. Body Compos. Res. 7:99–107.</w:t>
      </w:r>
    </w:p>
    <w:p w14:paraId="5F29009C"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Jones, A. S., M. S. Johnson, and T. R. Nagy. 2009. Validation of quantitative magnetic resonance for the determination of body composition of mice. Int. J. Body Compos. Res. 7:67–72.</w:t>
      </w:r>
    </w:p>
    <w:p w14:paraId="43094407"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Kelly, C. D., B. R. Tawes, and A. M. Worthington. 2014. Evaluating indices of body condition in two cricket species. Ecol. Evol. 4:4476–4487.</w:t>
      </w:r>
    </w:p>
    <w:p w14:paraId="558394D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Krebs, C. J., and R. Boonstra. 2001. The Kluane Region. Pp. 9–24 </w:t>
      </w:r>
      <w:r w:rsidRPr="009F66EC">
        <w:rPr>
          <w:rFonts w:ascii="Times New Roman" w:hAnsi="Times New Roman" w:cs="Times New Roman"/>
          <w:i/>
          <w:iCs/>
          <w:noProof/>
          <w:lang w:val="en-US"/>
        </w:rPr>
        <w:t>in</w:t>
      </w:r>
      <w:r w:rsidRPr="009F66EC">
        <w:rPr>
          <w:rFonts w:ascii="Times New Roman" w:hAnsi="Times New Roman" w:cs="Times New Roman"/>
          <w:noProof/>
          <w:lang w:val="en-US"/>
        </w:rPr>
        <w:t xml:space="preserve"> Ecosystem Dynamics of the Boreal Forest: The Kluane Project.</w:t>
      </w:r>
    </w:p>
    <w:p w14:paraId="33F1BCD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Krebs, C. J., and G. R. Singleton. 1993a. Indices of condition for small mammals. Aust. J. Zool. 41:317–323.</w:t>
      </w:r>
    </w:p>
    <w:p w14:paraId="5BE681E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Krebs, C. J., and G. R. Singleton. 1993b. Indices of condition for small mammals. Aust. J. Zool. 41:317–323.</w:t>
      </w:r>
    </w:p>
    <w:p w14:paraId="3512A08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Kullberg, C., T. Fransson, and S. Jakobsson. 1996. Impaired predator evasion in fat Blackcaps (</w:t>
      </w:r>
      <w:r w:rsidRPr="009F66EC">
        <w:rPr>
          <w:rFonts w:ascii="Times New Roman" w:hAnsi="Times New Roman" w:cs="Times New Roman"/>
          <w:i/>
          <w:iCs/>
          <w:noProof/>
          <w:lang w:val="en-US"/>
        </w:rPr>
        <w:t>Sylvia atricapilla</w:t>
      </w:r>
      <w:r w:rsidRPr="009F66EC">
        <w:rPr>
          <w:rFonts w:ascii="Times New Roman" w:hAnsi="Times New Roman" w:cs="Times New Roman"/>
          <w:noProof/>
          <w:lang w:val="en-US"/>
        </w:rPr>
        <w:t>). Proc. R. Soc. B Biol. Sci. 263:1671–1675.</w:t>
      </w:r>
    </w:p>
    <w:p w14:paraId="26A48567"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Kusch, J. M., C. C. Matzke, and J. E. Lane. 2020. Reproductive Failure Predicts Intracolony Dispersal of Female Black-Tailed Prairie Dogs (Cynomys ludovicianus) in a Northern </w:t>
      </w:r>
      <w:r w:rsidRPr="009F66EC">
        <w:rPr>
          <w:rFonts w:ascii="Times New Roman" w:hAnsi="Times New Roman" w:cs="Times New Roman"/>
          <w:noProof/>
          <w:lang w:val="en-US"/>
        </w:rPr>
        <w:lastRenderedPageBreak/>
        <w:t>Population. West. North Am. Nat. 80:157–164.</w:t>
      </w:r>
    </w:p>
    <w:p w14:paraId="109E82A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LaMontagne, J. M., and S. Boutin. 2007. Local-scale synchrony and variability in mast seed production patterns of </w:t>
      </w:r>
      <w:r w:rsidRPr="009F66EC">
        <w:rPr>
          <w:rFonts w:ascii="Times New Roman" w:hAnsi="Times New Roman" w:cs="Times New Roman"/>
          <w:i/>
          <w:iCs/>
          <w:noProof/>
          <w:lang w:val="en-US"/>
        </w:rPr>
        <w:t>Picea glauca</w:t>
      </w:r>
      <w:r w:rsidRPr="009F66EC">
        <w:rPr>
          <w:rFonts w:ascii="Times New Roman" w:hAnsi="Times New Roman" w:cs="Times New Roman"/>
          <w:noProof/>
          <w:lang w:val="en-US"/>
        </w:rPr>
        <w:t>. J. Ecol. 95:991–1000.</w:t>
      </w:r>
    </w:p>
    <w:p w14:paraId="2C07306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Lane, J. E., Z. J. Czenze, R. Findlay-Robinson, and E. Bayne. 2019. Phenotypic plasticity and local adaptation in a wild hibernator evaluated through reciprocal translocation. Am. Nat. 194:516–528.</w:t>
      </w:r>
    </w:p>
    <w:p w14:paraId="2AD8192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Lane, J. E., L. E. B. Kruuk, A. Charmantier, J. O. Murie, and F. S. Dobson. 2012. Delayed phenology and reduced fitness associated with climate change in a wild hibernator. Nature 489:554–557. Nature Publishing Group.</w:t>
      </w:r>
    </w:p>
    <w:p w14:paraId="3F491F05"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Larsen, K. W., and S. Boutin. 1994. Movements, survival, and settlement of red squirrel (</w:t>
      </w:r>
      <w:r w:rsidRPr="009F66EC">
        <w:rPr>
          <w:rFonts w:ascii="Times New Roman" w:hAnsi="Times New Roman" w:cs="Times New Roman"/>
          <w:i/>
          <w:iCs/>
          <w:noProof/>
          <w:lang w:val="en-US"/>
        </w:rPr>
        <w:t>Tamiasciurus hudsonicus</w:t>
      </w:r>
      <w:r w:rsidRPr="009F66EC">
        <w:rPr>
          <w:rFonts w:ascii="Times New Roman" w:hAnsi="Times New Roman" w:cs="Times New Roman"/>
          <w:noProof/>
          <w:lang w:val="en-US"/>
        </w:rPr>
        <w:t>) offspring. Ecology 75:214–223.</w:t>
      </w:r>
    </w:p>
    <w:p w14:paraId="7337CB5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Lázaro, J., D. K. N. Dechmann, S. LaPoint, M. Wikelski, and M. Hertel. 2017. Profound reversible seasonal changes of individual skull size in a mammal. Curr. Biol. 27:R1106–R1107. Elsevier.</w:t>
      </w:r>
    </w:p>
    <w:p w14:paraId="3E80E894"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Lehmer, E. M., L. T. Savage, M. F. Antolin, and D. E. Biggins. 2006. Extreme plasticity in thermoregulatory behaviors of free-ranging black-tailed prairie dogs. Physiol. Biochem. Zool. 79:454–467.</w:t>
      </w:r>
    </w:p>
    <w:p w14:paraId="7267481C"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Lehmer, E. M., and B. Van Horne. 2001. Seasonal changes in lipids, diet, and body composition of free-ranging black-tailed prairie dogs (Cynomys ludovicianus). Can. J. Zool. 79:955–965.</w:t>
      </w:r>
    </w:p>
    <w:p w14:paraId="7F464BE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Lindström, Å., and T. Piersoma. 1993. Mass changes in migrating birds: the evidence for fat and protein storage re‐examined. Ibis (Lond. 1859). 135:70–78.</w:t>
      </w:r>
    </w:p>
    <w:p w14:paraId="46DB1FA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Lyons, J. E., and S. M. Haig. 1995. Estimation of lean and lipid mass in shorebirds using total-</w:t>
      </w:r>
      <w:r w:rsidRPr="009F66EC">
        <w:rPr>
          <w:rFonts w:ascii="Times New Roman" w:hAnsi="Times New Roman" w:cs="Times New Roman"/>
          <w:noProof/>
          <w:lang w:val="en-US"/>
        </w:rPr>
        <w:lastRenderedPageBreak/>
        <w:t>body electrical conductivity. Auk 112:590–602.</w:t>
      </w:r>
    </w:p>
    <w:p w14:paraId="5F5A4D2A"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McAdam, A. G., S. Boutin, A. K. Sykes, and M. M. Humphries. 2007. Life histories of female red squirrels and their contributions to population growth and lifetime fitness. Écoscience 14:362–369.</w:t>
      </w:r>
    </w:p>
    <w:p w14:paraId="264F3BF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McCann, T. S. 1981. Aggression and sexual activity of male Southern elephant seals, Mirounga leonina. J. Zool. London 195:295–310.</w:t>
      </w:r>
    </w:p>
    <w:p w14:paraId="48BD6327"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Mcguire, L. P., and C. G. Guglielmo. 2010. Quantitative magnetic resonance : a rapid , noninvasive body composition analysis technique for live and salvaged bats Quantitative magnetic resonance : a rapid , noninvasive body composition analysis technique for live and salvaged bats. J. Mammal. 91:1375–1380.</w:t>
      </w:r>
    </w:p>
    <w:p w14:paraId="2491ADE1"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McGuire, L. P., and C. G. Guglielmo. 2010. Quantitative magnetic resonance: a rapid, noninvasive body composition analysis technique for live and salvaged bats. J. Mammal. 91:1375–1380.</w:t>
      </w:r>
    </w:p>
    <w:p w14:paraId="03C85AF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McGuire, L. P., L. A. Kelly, D. E. Baloun, W. A. Boyle, T. L. Cheng, J. Clerc, N. W. Fuller, A. R. Gerson, K. A. Jonasson, E. J. Rogers, A. S. Sommers, and C. G. Guglielmo. 2018a. Common condition indices are no more effective than body mass for estimating fat stores in insectivorous bats. J. Mammal. 99:1065–1071.</w:t>
      </w:r>
    </w:p>
    <w:p w14:paraId="38579C57"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McGuire, L. P., L. A. Kelly, D. E. Baloun, W. A. Boyle, T. L. Cheng, J. Clerc, N. W. Fuller, A. R. Gerson, K. A. Jonasson, E. J. Rogers, A. S. Sommers, and C. G. Guglielmo. 2018b. Common condition indices are no more effective than body mass for estimating fat stores in insectivorous bats. J. Mammal. 99:1065–1071.</w:t>
      </w:r>
    </w:p>
    <w:p w14:paraId="141575D2"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 xml:space="preserve">Molnár, P. K., T. Klanjscek, A. E. Derocher, M. E. Obbard, and M. A. Lewis. 2009. A body composition model to estimate mammalian energy stores and metabolic rates from body </w:t>
      </w:r>
      <w:r w:rsidRPr="009F66EC">
        <w:rPr>
          <w:rFonts w:ascii="Times New Roman" w:hAnsi="Times New Roman" w:cs="Times New Roman"/>
          <w:noProof/>
          <w:lang w:val="en-US"/>
        </w:rPr>
        <w:lastRenderedPageBreak/>
        <w:t>mass and body length, with application to polar bears. J. Exp. Biol. 212:2313–2323.</w:t>
      </w:r>
    </w:p>
    <w:p w14:paraId="1655C651"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Moya-Laraño, J., R. Macías-Ordóñez, W. U. Blanckenhorn, and C. Fernández-Montraveta. 2008. Analysing body condition: Mass, volume or density? J. Anim. Ecol. 77:1099–1108.</w:t>
      </w:r>
    </w:p>
    <w:p w14:paraId="73A5E0C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Ozgul, A., A. W. Bateman, S. English, T. Coulson, and T. H. Clutton-Brock. 2014. Linking body mass and group dynamics in an obligate cooperative breeder. J. Anim. Ecol. 83:1357–1366.</w:t>
      </w:r>
    </w:p>
    <w:p w14:paraId="3DACF37B"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Pelletier, F., D. Réale, D. Garant, D. W. Coltman, and M. Festa-Bianchet. 2007. Selection on heritable seasonal phenotypic plasticity of body mass. Evolution (N. Y). 61:1969–1979.</w:t>
      </w:r>
    </w:p>
    <w:p w14:paraId="2F0590B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R Core Team. 2020. R: A language and environment for statistical computing. R Foundation for Statistical Computing, Vienna, Austria.</w:t>
      </w:r>
    </w:p>
    <w:p w14:paraId="038DD74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Réale, D., M. Festa-Bianchet, and J. T. Jorgenson. 1999. Heritability of body mass varies with age and season in wild bighorn sheep. Heredity (Edinb). 83:526–532.</w:t>
      </w:r>
    </w:p>
    <w:p w14:paraId="7388C955"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Riley, J. L., J. H. Baxter-Gilbert, C. G. Guglielmo, and J. D. Litzgus. 2016. Scanning snakes to measure condition: a validation of quantitative magnetic resonance. J. Herpetol. 50:627–632.</w:t>
      </w:r>
    </w:p>
    <w:p w14:paraId="61A0BC7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Ruff, J. S., D. H. Cornwall, L. C. Morrison, J. W. Cauceglia, A. C. Nelson, S. M. Gaukler, S. Meagher, L. S. Carroll, and W. K. Potts. 2017. Sexual selection constrains the body mass of male but not female mice. Ecol. Evol. 7:1271–1275.</w:t>
      </w:r>
    </w:p>
    <w:p w14:paraId="6E6ADAF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Schulte-Hostedde, A. I., J. S. Millar, and G. J. Hickling. 2001. Evaluating body condition in small mammals. Can. J. Zool. 79:1021–1029.</w:t>
      </w:r>
    </w:p>
    <w:p w14:paraId="14606A91"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Schulte-Hostedde, A. I., B. Zinner, J. S. Millar, and G. J. Hickling. 2005. Restitution of mass-size residuals: validating body condition indices. Ecology 86:155–163.</w:t>
      </w:r>
    </w:p>
    <w:p w14:paraId="51E4EEF4"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Smith, C. C. 1968a. The adaptive nature of social organization in the genus of three squirrels Tamiasciurus. Ecol. Monogr. 38:31–64.</w:t>
      </w:r>
    </w:p>
    <w:p w14:paraId="56AFDBE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lastRenderedPageBreak/>
        <w:t>Smith, M. C. 1968b. Red squirrel responses to spruce cone failure in Interior Alaska. J. Wildl. Manage. 32:305–317.</w:t>
      </w:r>
    </w:p>
    <w:p w14:paraId="3394483F"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Stephens, T., S. C. Wilson, F. Cassidy, D. Bender, D. Gummer, D. H. V. Smith, N. Lloyd, J. M. McPherson, and A. Moehrenschlager. 2018. Climate change impacts on the conservation outlook of populations on the poleward periphery of species ranges: A case study of Canadian black-tailed prairie dogs (Cynomys ludovicianus). Glob. Chang. Biol. 24:836–847.</w:t>
      </w:r>
    </w:p>
    <w:p w14:paraId="5AA4611E"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Stevenson, K. T., and I. G. Van Tets. 2008. Dual-energy X-ray absorptiometry (DXA) can accurately and nondestructively measure the body composition of small, free-living rodents. Physiol. Biochem. Zool. 81:373–382.</w:t>
      </w:r>
    </w:p>
    <w:p w14:paraId="6F2E99A2"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Stevenson, R. D., and W. A. Woods. 2006. Condition indices for conservation: New uses for evolving tools. Integr. Comp. Biol. 46:1169–1190.</w:t>
      </w:r>
    </w:p>
    <w:p w14:paraId="69C8BE9B"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Taylor, C. R., N. C. Heglund, and G. M. Maloiy. 1982. Energetics and mechanics of terrestrial locomotion. I. Metabolic energy consumption as a function of speed and body size in birds and mammals. J. Exp. Biol. 97:1–21.</w:t>
      </w:r>
    </w:p>
    <w:p w14:paraId="554529BB"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Tinsley, F. C., G. Z. Taicher, and M. L. Heiman. 2004. Evaluation of a quantitative magnetic resonance method for mouse whole body composition analysis. Obes. Res. 12:150–160.</w:t>
      </w:r>
    </w:p>
    <w:p w14:paraId="595EDA93"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Weatherhead, P. J., and G. P. Brown. 1996. Measurement versus estimation of condition in snakes. Can. J. Zool. 74:1617–1621.</w:t>
      </w:r>
    </w:p>
    <w:p w14:paraId="26F42BF8"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Wishart, A. E., C. T. Williams, A. G. McAdam, S. Boutin, B. Dantzer, M. M. Humphries, D. W. Coltman, and J. E. Lane. 2018. Is biasing offspring sex ratio adaptive? A test of Fisher’s principle across multiple generations of a wild mammal in a fluctuating environment. Proc. R. Soc. B Biol. Sci. 285:20181251.</w:t>
      </w:r>
    </w:p>
    <w:p w14:paraId="00479886"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lastRenderedPageBreak/>
        <w:t>Young, P. J. 1990. Hibernating patterns of free-ranging Columbian ground squirrels. Oecologia1 83:504–511.</w:t>
      </w:r>
    </w:p>
    <w:p w14:paraId="55B2EE79"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lang w:val="en-US"/>
        </w:rPr>
      </w:pPr>
      <w:r w:rsidRPr="009F66EC">
        <w:rPr>
          <w:rFonts w:ascii="Times New Roman" w:hAnsi="Times New Roman" w:cs="Times New Roman"/>
          <w:noProof/>
          <w:lang w:val="en-US"/>
        </w:rPr>
        <w:t>Zanghi, B. M., C. J. Cupp, Y. Pan, D. G. Tissot-favre, N. W. Milgram, T. R. Nagy, and H. Dobson. 2013a. Noninvasive measurements of body composition and body water via quantitative magnetic resonance, deuterium water, and dual-energy x-ray absorptiometry in cats. Am. J. Vet. Res. 74:721–732.</w:t>
      </w:r>
    </w:p>
    <w:p w14:paraId="4C736EBA" w14:textId="77777777" w:rsidR="009F66EC" w:rsidRPr="009F66EC" w:rsidRDefault="009F66EC" w:rsidP="009F66EC">
      <w:pPr>
        <w:widowControl w:val="0"/>
        <w:autoSpaceDE w:val="0"/>
        <w:autoSpaceDN w:val="0"/>
        <w:adjustRightInd w:val="0"/>
        <w:spacing w:line="480" w:lineRule="auto"/>
        <w:ind w:left="480" w:hanging="480"/>
        <w:rPr>
          <w:rFonts w:ascii="Times New Roman" w:hAnsi="Times New Roman" w:cs="Times New Roman"/>
          <w:noProof/>
        </w:rPr>
      </w:pPr>
      <w:r w:rsidRPr="009F66EC">
        <w:rPr>
          <w:rFonts w:ascii="Times New Roman" w:hAnsi="Times New Roman" w:cs="Times New Roman"/>
          <w:noProof/>
          <w:lang w:val="en-US"/>
        </w:rPr>
        <w:t>Zanghi, B. M., C. J. Cupp, Y. Pan, D. G. Tissot-favre, N. W. Milgram, T. R. Nagy, and H. Dobson. 2013b. Noninvasive measurements of body composition and body water via quantitative magnetic x-ray absorptiometry in awake and sedated dogs. Am. J. Vet. Res. 74:721–732.</w:t>
      </w:r>
    </w:p>
    <w:p w14:paraId="7BA1B83A" w14:textId="036BA479" w:rsidR="00F061D5" w:rsidRDefault="00171A0E" w:rsidP="009F66EC">
      <w:pPr>
        <w:widowControl w:val="0"/>
        <w:autoSpaceDE w:val="0"/>
        <w:autoSpaceDN w:val="0"/>
        <w:adjustRightInd w:val="0"/>
        <w:spacing w:line="480" w:lineRule="auto"/>
        <w:ind w:left="480" w:hanging="480"/>
        <w:rPr>
          <w:rFonts w:ascii="Times New Roman" w:hAnsi="Times New Roman" w:cs="Times New Roman"/>
        </w:rPr>
      </w:pPr>
      <w:r w:rsidRPr="000E69F1">
        <w:rPr>
          <w:rFonts w:ascii="Times New Roman" w:hAnsi="Times New Roman" w:cs="Times New Roman"/>
        </w:rPr>
        <w:fldChar w:fldCharType="end"/>
      </w:r>
    </w:p>
    <w:sectPr w:rsidR="00F061D5" w:rsidSect="006E582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ishart, Andrea" w:date="2021-04-05T15:32:00Z" w:initials="WA">
    <w:p w14:paraId="7400DE23" w14:textId="76489E91" w:rsidR="00C2648D" w:rsidRDefault="00C2648D">
      <w:pPr>
        <w:pStyle w:val="CommentText"/>
      </w:pPr>
      <w:r>
        <w:rPr>
          <w:rStyle w:val="CommentReference"/>
        </w:rPr>
        <w:annotationRef/>
      </w:r>
      <w:r>
        <w:t>Could be a good place to cut down word count</w:t>
      </w:r>
    </w:p>
  </w:comment>
  <w:comment w:id="1" w:author="Wishart, Andrea" w:date="2021-04-05T15:44:00Z" w:initials="WA">
    <w:p w14:paraId="6A2C77AA" w14:textId="546BAB7A" w:rsidR="00C2648D" w:rsidRDefault="00C2648D">
      <w:pPr>
        <w:pStyle w:val="CommentText"/>
      </w:pPr>
      <w:r>
        <w:rPr>
          <w:rStyle w:val="CommentReference"/>
        </w:rPr>
        <w:annotationRef/>
      </w:r>
      <w:r>
        <w:t>Figure formatting (text size, colour, legend placement, etc) to be improved. Box around figure and caption is for manuscript preparation purposes only and will not remain in the final submission.  Also fine with removing the distribution plots</w:t>
      </w:r>
    </w:p>
  </w:comment>
  <w:comment w:id="2" w:author="Wishart, Andrea" w:date="2021-04-06T14:37:00Z" w:initials="WA">
    <w:p w14:paraId="236272C8" w14:textId="792FB7BB" w:rsidR="002339D5" w:rsidRDefault="002339D5">
      <w:pPr>
        <w:pStyle w:val="CommentText"/>
      </w:pPr>
      <w:r>
        <w:rPr>
          <w:rStyle w:val="CommentReference"/>
        </w:rPr>
        <w:annotationRef/>
      </w:r>
      <w:r>
        <w:t>Add pre-winter to RSQ and BTPD to be consistent with CGS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400DE23" w15:done="0"/>
  <w15:commentEx w15:paraId="6A2C77AA" w15:done="0"/>
  <w15:commentEx w15:paraId="236272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5AC07" w16cex:dateUtc="2021-04-05T21:32:00Z"/>
  <w16cex:commentExtensible w16cex:durableId="2415AEF3" w16cex:dateUtc="2021-04-05T21:44:00Z"/>
  <w16cex:commentExtensible w16cex:durableId="2416F0C4" w16cex:dateUtc="2021-04-06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00DE23" w16cid:durableId="2415AC07"/>
  <w16cid:commentId w16cid:paraId="6A2C77AA" w16cid:durableId="2415AEF3"/>
  <w16cid:commentId w16cid:paraId="236272C8" w16cid:durableId="2416F0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C4E00"/>
    <w:multiLevelType w:val="hybridMultilevel"/>
    <w:tmpl w:val="D2163DF0"/>
    <w:lvl w:ilvl="0" w:tplc="9CC2570C">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503451"/>
    <w:multiLevelType w:val="hybridMultilevel"/>
    <w:tmpl w:val="E866449C"/>
    <w:lvl w:ilvl="0" w:tplc="E932CF58">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EA1AF0"/>
    <w:multiLevelType w:val="hybridMultilevel"/>
    <w:tmpl w:val="A8F8A898"/>
    <w:lvl w:ilvl="0" w:tplc="7722C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62563BF"/>
    <w:multiLevelType w:val="hybridMultilevel"/>
    <w:tmpl w:val="DC9271E6"/>
    <w:lvl w:ilvl="0" w:tplc="34FE4776">
      <w:start w:val="1"/>
      <w:numFmt w:val="bullet"/>
      <w:lvlText w:val=""/>
      <w:lvlJc w:val="left"/>
      <w:pPr>
        <w:ind w:left="540" w:hanging="360"/>
      </w:pPr>
      <w:rPr>
        <w:rFonts w:ascii="Symbol" w:eastAsia="Times New Roman" w:hAnsi="Symbol"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ishart, Andrea">
    <w15:presenceInfo w15:providerId="AD" w15:userId="S::aew102@usask.ca::166ba6b5-f1b6-45e6-bfb6-7d08e73954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A0E"/>
    <w:rsid w:val="00007B1C"/>
    <w:rsid w:val="00011030"/>
    <w:rsid w:val="00020539"/>
    <w:rsid w:val="00025799"/>
    <w:rsid w:val="0002605B"/>
    <w:rsid w:val="00031DD1"/>
    <w:rsid w:val="00033E5F"/>
    <w:rsid w:val="00044CDE"/>
    <w:rsid w:val="0005774E"/>
    <w:rsid w:val="000602D6"/>
    <w:rsid w:val="00060BF5"/>
    <w:rsid w:val="00066DA9"/>
    <w:rsid w:val="00073D06"/>
    <w:rsid w:val="00074965"/>
    <w:rsid w:val="00084569"/>
    <w:rsid w:val="00093458"/>
    <w:rsid w:val="000B11C7"/>
    <w:rsid w:val="000D3FB3"/>
    <w:rsid w:val="000D651F"/>
    <w:rsid w:val="000D7ED1"/>
    <w:rsid w:val="000E58BC"/>
    <w:rsid w:val="000E69F1"/>
    <w:rsid w:val="000F1C50"/>
    <w:rsid w:val="000F24BF"/>
    <w:rsid w:val="001043F5"/>
    <w:rsid w:val="00107F53"/>
    <w:rsid w:val="00116305"/>
    <w:rsid w:val="00122E7D"/>
    <w:rsid w:val="00130039"/>
    <w:rsid w:val="00134C88"/>
    <w:rsid w:val="00144E51"/>
    <w:rsid w:val="001478BD"/>
    <w:rsid w:val="00163B46"/>
    <w:rsid w:val="00165782"/>
    <w:rsid w:val="00171A0E"/>
    <w:rsid w:val="00176E83"/>
    <w:rsid w:val="00184AD6"/>
    <w:rsid w:val="001B7CF9"/>
    <w:rsid w:val="001C2BB9"/>
    <w:rsid w:val="001C6C3E"/>
    <w:rsid w:val="001D1712"/>
    <w:rsid w:val="001D7186"/>
    <w:rsid w:val="001E057D"/>
    <w:rsid w:val="001F0FC4"/>
    <w:rsid w:val="001F2E2F"/>
    <w:rsid w:val="001F63BE"/>
    <w:rsid w:val="002046DA"/>
    <w:rsid w:val="002074C1"/>
    <w:rsid w:val="00226E20"/>
    <w:rsid w:val="002339D5"/>
    <w:rsid w:val="00245463"/>
    <w:rsid w:val="00254713"/>
    <w:rsid w:val="00271B57"/>
    <w:rsid w:val="00297C1C"/>
    <w:rsid w:val="002B5C98"/>
    <w:rsid w:val="003010E2"/>
    <w:rsid w:val="003066F6"/>
    <w:rsid w:val="00310789"/>
    <w:rsid w:val="00314C62"/>
    <w:rsid w:val="00316E2C"/>
    <w:rsid w:val="0033254A"/>
    <w:rsid w:val="00355F10"/>
    <w:rsid w:val="0036082D"/>
    <w:rsid w:val="00362DFA"/>
    <w:rsid w:val="00392BDB"/>
    <w:rsid w:val="003944FB"/>
    <w:rsid w:val="003A41B5"/>
    <w:rsid w:val="003E16EE"/>
    <w:rsid w:val="003E4497"/>
    <w:rsid w:val="003F42D4"/>
    <w:rsid w:val="00403A84"/>
    <w:rsid w:val="004129D1"/>
    <w:rsid w:val="00427EDE"/>
    <w:rsid w:val="004366E3"/>
    <w:rsid w:val="00437A76"/>
    <w:rsid w:val="00441008"/>
    <w:rsid w:val="004475D7"/>
    <w:rsid w:val="00453EA8"/>
    <w:rsid w:val="00463660"/>
    <w:rsid w:val="00464987"/>
    <w:rsid w:val="00466BF8"/>
    <w:rsid w:val="004771AB"/>
    <w:rsid w:val="00477D5A"/>
    <w:rsid w:val="004945A9"/>
    <w:rsid w:val="004A1132"/>
    <w:rsid w:val="004C2BD5"/>
    <w:rsid w:val="004C33D7"/>
    <w:rsid w:val="004C4337"/>
    <w:rsid w:val="004C4524"/>
    <w:rsid w:val="004C7529"/>
    <w:rsid w:val="004E14ED"/>
    <w:rsid w:val="00516479"/>
    <w:rsid w:val="00526D9D"/>
    <w:rsid w:val="005303DF"/>
    <w:rsid w:val="005410A6"/>
    <w:rsid w:val="00550E55"/>
    <w:rsid w:val="0055252B"/>
    <w:rsid w:val="00573B42"/>
    <w:rsid w:val="005903AB"/>
    <w:rsid w:val="005905B4"/>
    <w:rsid w:val="00596DC5"/>
    <w:rsid w:val="005971B3"/>
    <w:rsid w:val="005A18C8"/>
    <w:rsid w:val="005A4267"/>
    <w:rsid w:val="005A619C"/>
    <w:rsid w:val="005A7D0D"/>
    <w:rsid w:val="005B30A9"/>
    <w:rsid w:val="005B6145"/>
    <w:rsid w:val="005D554E"/>
    <w:rsid w:val="005E2988"/>
    <w:rsid w:val="005E59B4"/>
    <w:rsid w:val="005F78C6"/>
    <w:rsid w:val="00603B51"/>
    <w:rsid w:val="00642F36"/>
    <w:rsid w:val="00644B4D"/>
    <w:rsid w:val="00647382"/>
    <w:rsid w:val="00647E19"/>
    <w:rsid w:val="00662DC8"/>
    <w:rsid w:val="006649C1"/>
    <w:rsid w:val="00666365"/>
    <w:rsid w:val="00674524"/>
    <w:rsid w:val="00680788"/>
    <w:rsid w:val="00685A9B"/>
    <w:rsid w:val="00686E87"/>
    <w:rsid w:val="00691974"/>
    <w:rsid w:val="00696F65"/>
    <w:rsid w:val="006A1183"/>
    <w:rsid w:val="006A5FEE"/>
    <w:rsid w:val="006B1D00"/>
    <w:rsid w:val="006B2985"/>
    <w:rsid w:val="006D16AD"/>
    <w:rsid w:val="006E0F52"/>
    <w:rsid w:val="006E5821"/>
    <w:rsid w:val="006F1676"/>
    <w:rsid w:val="006F3DC8"/>
    <w:rsid w:val="006F46C4"/>
    <w:rsid w:val="006F4DCC"/>
    <w:rsid w:val="006F578D"/>
    <w:rsid w:val="00733A52"/>
    <w:rsid w:val="007340FD"/>
    <w:rsid w:val="0074194C"/>
    <w:rsid w:val="007454F9"/>
    <w:rsid w:val="0075151C"/>
    <w:rsid w:val="00772C79"/>
    <w:rsid w:val="00777CE4"/>
    <w:rsid w:val="007B1808"/>
    <w:rsid w:val="007C5573"/>
    <w:rsid w:val="007E569F"/>
    <w:rsid w:val="00804B12"/>
    <w:rsid w:val="00806E24"/>
    <w:rsid w:val="00814150"/>
    <w:rsid w:val="00820D82"/>
    <w:rsid w:val="00827903"/>
    <w:rsid w:val="00846E14"/>
    <w:rsid w:val="008517AA"/>
    <w:rsid w:val="00861F06"/>
    <w:rsid w:val="008651AE"/>
    <w:rsid w:val="00882F0D"/>
    <w:rsid w:val="00886959"/>
    <w:rsid w:val="00891F8C"/>
    <w:rsid w:val="00892FAB"/>
    <w:rsid w:val="00897326"/>
    <w:rsid w:val="008E413B"/>
    <w:rsid w:val="008F08AD"/>
    <w:rsid w:val="00904865"/>
    <w:rsid w:val="00905BFC"/>
    <w:rsid w:val="009200BB"/>
    <w:rsid w:val="00927738"/>
    <w:rsid w:val="009407E7"/>
    <w:rsid w:val="0094553A"/>
    <w:rsid w:val="00967454"/>
    <w:rsid w:val="00972821"/>
    <w:rsid w:val="00984228"/>
    <w:rsid w:val="009A2502"/>
    <w:rsid w:val="009A74B2"/>
    <w:rsid w:val="009A7B44"/>
    <w:rsid w:val="009C3C2C"/>
    <w:rsid w:val="009D5388"/>
    <w:rsid w:val="009D7074"/>
    <w:rsid w:val="009D7C67"/>
    <w:rsid w:val="009E330F"/>
    <w:rsid w:val="009F66EC"/>
    <w:rsid w:val="00A07B37"/>
    <w:rsid w:val="00A10A64"/>
    <w:rsid w:val="00A21D8B"/>
    <w:rsid w:val="00A26573"/>
    <w:rsid w:val="00A33B7F"/>
    <w:rsid w:val="00A33F86"/>
    <w:rsid w:val="00A44715"/>
    <w:rsid w:val="00A522A9"/>
    <w:rsid w:val="00A52E5F"/>
    <w:rsid w:val="00A629C7"/>
    <w:rsid w:val="00A770F7"/>
    <w:rsid w:val="00A875C6"/>
    <w:rsid w:val="00A960DC"/>
    <w:rsid w:val="00AB438D"/>
    <w:rsid w:val="00AB7AA7"/>
    <w:rsid w:val="00AC555D"/>
    <w:rsid w:val="00AC7641"/>
    <w:rsid w:val="00AD01AB"/>
    <w:rsid w:val="00AD5B8F"/>
    <w:rsid w:val="00AD5D12"/>
    <w:rsid w:val="00AD7E5D"/>
    <w:rsid w:val="00AE191A"/>
    <w:rsid w:val="00AF082E"/>
    <w:rsid w:val="00AF24C3"/>
    <w:rsid w:val="00B1113B"/>
    <w:rsid w:val="00B26B95"/>
    <w:rsid w:val="00B27583"/>
    <w:rsid w:val="00B303EC"/>
    <w:rsid w:val="00B40096"/>
    <w:rsid w:val="00B43AA8"/>
    <w:rsid w:val="00B4549D"/>
    <w:rsid w:val="00B75F23"/>
    <w:rsid w:val="00B813A4"/>
    <w:rsid w:val="00BA3263"/>
    <w:rsid w:val="00BA61DB"/>
    <w:rsid w:val="00BB3232"/>
    <w:rsid w:val="00BC1ED4"/>
    <w:rsid w:val="00BD0CF8"/>
    <w:rsid w:val="00BD37B5"/>
    <w:rsid w:val="00BE485A"/>
    <w:rsid w:val="00BE7D14"/>
    <w:rsid w:val="00BF0A9C"/>
    <w:rsid w:val="00BF4374"/>
    <w:rsid w:val="00C1792B"/>
    <w:rsid w:val="00C2648D"/>
    <w:rsid w:val="00C31E5C"/>
    <w:rsid w:val="00C32C29"/>
    <w:rsid w:val="00C334E5"/>
    <w:rsid w:val="00C4172F"/>
    <w:rsid w:val="00C430CD"/>
    <w:rsid w:val="00C9739C"/>
    <w:rsid w:val="00C97AD1"/>
    <w:rsid w:val="00CA2BF4"/>
    <w:rsid w:val="00CC15DC"/>
    <w:rsid w:val="00CD0C7A"/>
    <w:rsid w:val="00CD0FE5"/>
    <w:rsid w:val="00CD60F0"/>
    <w:rsid w:val="00CF1C4A"/>
    <w:rsid w:val="00D14EEF"/>
    <w:rsid w:val="00D2544F"/>
    <w:rsid w:val="00D276BD"/>
    <w:rsid w:val="00D369E1"/>
    <w:rsid w:val="00D37FD7"/>
    <w:rsid w:val="00D4706C"/>
    <w:rsid w:val="00D5112C"/>
    <w:rsid w:val="00D53715"/>
    <w:rsid w:val="00D559FC"/>
    <w:rsid w:val="00D56F5B"/>
    <w:rsid w:val="00D6204D"/>
    <w:rsid w:val="00D65755"/>
    <w:rsid w:val="00D67B10"/>
    <w:rsid w:val="00D67FE9"/>
    <w:rsid w:val="00D940D6"/>
    <w:rsid w:val="00D96425"/>
    <w:rsid w:val="00DB331E"/>
    <w:rsid w:val="00DB469C"/>
    <w:rsid w:val="00DB6F98"/>
    <w:rsid w:val="00DC4D0F"/>
    <w:rsid w:val="00E04697"/>
    <w:rsid w:val="00E119CD"/>
    <w:rsid w:val="00E1559B"/>
    <w:rsid w:val="00E24516"/>
    <w:rsid w:val="00E37754"/>
    <w:rsid w:val="00E4573D"/>
    <w:rsid w:val="00E47EEE"/>
    <w:rsid w:val="00E60215"/>
    <w:rsid w:val="00E62FEB"/>
    <w:rsid w:val="00E71D4A"/>
    <w:rsid w:val="00E9412C"/>
    <w:rsid w:val="00E94F7D"/>
    <w:rsid w:val="00EB034E"/>
    <w:rsid w:val="00EB43B4"/>
    <w:rsid w:val="00EC499E"/>
    <w:rsid w:val="00ED761A"/>
    <w:rsid w:val="00EE775C"/>
    <w:rsid w:val="00EF5ED9"/>
    <w:rsid w:val="00F02258"/>
    <w:rsid w:val="00F061D5"/>
    <w:rsid w:val="00F115E5"/>
    <w:rsid w:val="00F17D70"/>
    <w:rsid w:val="00F302F7"/>
    <w:rsid w:val="00F56152"/>
    <w:rsid w:val="00F574F2"/>
    <w:rsid w:val="00F846B4"/>
    <w:rsid w:val="00F90FEE"/>
    <w:rsid w:val="00F9514C"/>
    <w:rsid w:val="00FB527A"/>
    <w:rsid w:val="00FD7E13"/>
    <w:rsid w:val="00FE6250"/>
    <w:rsid w:val="00FF329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E6A32D"/>
  <w15:docId w15:val="{57D8AAAC-DD0C-814B-9410-B0B7799FA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A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71A0E"/>
    <w:rPr>
      <w:sz w:val="16"/>
      <w:szCs w:val="16"/>
    </w:rPr>
  </w:style>
  <w:style w:type="paragraph" w:styleId="CommentText">
    <w:name w:val="annotation text"/>
    <w:basedOn w:val="Normal"/>
    <w:link w:val="CommentTextChar"/>
    <w:uiPriority w:val="99"/>
    <w:unhideWhenUsed/>
    <w:rsid w:val="00171A0E"/>
    <w:rPr>
      <w:sz w:val="20"/>
      <w:szCs w:val="20"/>
    </w:rPr>
  </w:style>
  <w:style w:type="character" w:customStyle="1" w:styleId="CommentTextChar">
    <w:name w:val="Comment Text Char"/>
    <w:basedOn w:val="DefaultParagraphFont"/>
    <w:link w:val="CommentText"/>
    <w:uiPriority w:val="99"/>
    <w:rsid w:val="00171A0E"/>
    <w:rPr>
      <w:sz w:val="20"/>
      <w:szCs w:val="20"/>
    </w:rPr>
  </w:style>
  <w:style w:type="paragraph" w:styleId="CommentSubject">
    <w:name w:val="annotation subject"/>
    <w:basedOn w:val="CommentText"/>
    <w:next w:val="CommentText"/>
    <w:link w:val="CommentSubjectChar"/>
    <w:uiPriority w:val="99"/>
    <w:semiHidden/>
    <w:unhideWhenUsed/>
    <w:rsid w:val="006649C1"/>
    <w:rPr>
      <w:b/>
      <w:bCs/>
    </w:rPr>
  </w:style>
  <w:style w:type="character" w:customStyle="1" w:styleId="CommentSubjectChar">
    <w:name w:val="Comment Subject Char"/>
    <w:basedOn w:val="CommentTextChar"/>
    <w:link w:val="CommentSubject"/>
    <w:uiPriority w:val="99"/>
    <w:semiHidden/>
    <w:rsid w:val="006649C1"/>
    <w:rPr>
      <w:b/>
      <w:bCs/>
      <w:sz w:val="20"/>
      <w:szCs w:val="20"/>
    </w:rPr>
  </w:style>
  <w:style w:type="paragraph" w:styleId="ListParagraph">
    <w:name w:val="List Paragraph"/>
    <w:basedOn w:val="Normal"/>
    <w:uiPriority w:val="34"/>
    <w:qFormat/>
    <w:rsid w:val="00F02258"/>
    <w:pPr>
      <w:ind w:left="720"/>
      <w:contextualSpacing/>
    </w:pPr>
  </w:style>
  <w:style w:type="paragraph" w:styleId="BalloonText">
    <w:name w:val="Balloon Text"/>
    <w:basedOn w:val="Normal"/>
    <w:link w:val="BalloonTextChar"/>
    <w:uiPriority w:val="99"/>
    <w:semiHidden/>
    <w:unhideWhenUsed/>
    <w:rsid w:val="007454F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54F9"/>
    <w:rPr>
      <w:rFonts w:ascii="Lucida Grande" w:hAnsi="Lucida Grande" w:cs="Lucida Grande"/>
      <w:sz w:val="18"/>
      <w:szCs w:val="18"/>
    </w:rPr>
  </w:style>
  <w:style w:type="paragraph" w:styleId="Revision">
    <w:name w:val="Revision"/>
    <w:hidden/>
    <w:uiPriority w:val="99"/>
    <w:semiHidden/>
    <w:rsid w:val="00D14EEF"/>
  </w:style>
  <w:style w:type="paragraph" w:styleId="NormalWeb">
    <w:name w:val="Normal (Web)"/>
    <w:basedOn w:val="Normal"/>
    <w:uiPriority w:val="99"/>
    <w:semiHidden/>
    <w:unhideWhenUsed/>
    <w:rsid w:val="00D37FD7"/>
    <w:pPr>
      <w:spacing w:before="100" w:beforeAutospacing="1" w:after="100" w:afterAutospacing="1"/>
    </w:pPr>
    <w:rPr>
      <w:rFonts w:ascii="Times New Roman" w:eastAsia="Times New Roman" w:hAnsi="Times New Roman" w:cs="Times New Roman"/>
      <w:lang w:eastAsia="en-CA"/>
    </w:rPr>
  </w:style>
  <w:style w:type="character" w:customStyle="1" w:styleId="eq0j8">
    <w:name w:val="eq0j8"/>
    <w:basedOn w:val="DefaultParagraphFont"/>
    <w:rsid w:val="004475D7"/>
  </w:style>
  <w:style w:type="character" w:customStyle="1" w:styleId="acopre">
    <w:name w:val="acopre"/>
    <w:basedOn w:val="DefaultParagraphFont"/>
    <w:rsid w:val="003944FB"/>
  </w:style>
  <w:style w:type="character" w:styleId="Emphasis">
    <w:name w:val="Emphasis"/>
    <w:basedOn w:val="DefaultParagraphFont"/>
    <w:uiPriority w:val="20"/>
    <w:qFormat/>
    <w:rsid w:val="003944FB"/>
    <w:rPr>
      <w:i/>
      <w:iCs/>
    </w:rPr>
  </w:style>
  <w:style w:type="character" w:styleId="LineNumber">
    <w:name w:val="line number"/>
    <w:basedOn w:val="DefaultParagraphFont"/>
    <w:uiPriority w:val="99"/>
    <w:semiHidden/>
    <w:unhideWhenUsed/>
    <w:rsid w:val="006E5821"/>
  </w:style>
  <w:style w:type="table" w:styleId="TableGrid">
    <w:name w:val="Table Grid"/>
    <w:basedOn w:val="TableNormal"/>
    <w:uiPriority w:val="39"/>
    <w:rsid w:val="00AC5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556579">
      <w:bodyDiv w:val="1"/>
      <w:marLeft w:val="0"/>
      <w:marRight w:val="0"/>
      <w:marTop w:val="0"/>
      <w:marBottom w:val="0"/>
      <w:divBdr>
        <w:top w:val="none" w:sz="0" w:space="0" w:color="auto"/>
        <w:left w:val="none" w:sz="0" w:space="0" w:color="auto"/>
        <w:bottom w:val="none" w:sz="0" w:space="0" w:color="auto"/>
        <w:right w:val="none" w:sz="0" w:space="0" w:color="auto"/>
      </w:divBdr>
    </w:div>
    <w:div w:id="305204733">
      <w:bodyDiv w:val="1"/>
      <w:marLeft w:val="0"/>
      <w:marRight w:val="0"/>
      <w:marTop w:val="0"/>
      <w:marBottom w:val="0"/>
      <w:divBdr>
        <w:top w:val="none" w:sz="0" w:space="0" w:color="auto"/>
        <w:left w:val="none" w:sz="0" w:space="0" w:color="auto"/>
        <w:bottom w:val="none" w:sz="0" w:space="0" w:color="auto"/>
        <w:right w:val="none" w:sz="0" w:space="0" w:color="auto"/>
      </w:divBdr>
    </w:div>
    <w:div w:id="321858366">
      <w:bodyDiv w:val="1"/>
      <w:marLeft w:val="0"/>
      <w:marRight w:val="0"/>
      <w:marTop w:val="0"/>
      <w:marBottom w:val="0"/>
      <w:divBdr>
        <w:top w:val="none" w:sz="0" w:space="0" w:color="auto"/>
        <w:left w:val="none" w:sz="0" w:space="0" w:color="auto"/>
        <w:bottom w:val="none" w:sz="0" w:space="0" w:color="auto"/>
        <w:right w:val="none" w:sz="0" w:space="0" w:color="auto"/>
      </w:divBdr>
      <w:divsChild>
        <w:div w:id="21637060">
          <w:marLeft w:val="0"/>
          <w:marRight w:val="0"/>
          <w:marTop w:val="0"/>
          <w:marBottom w:val="0"/>
          <w:divBdr>
            <w:top w:val="none" w:sz="0" w:space="0" w:color="auto"/>
            <w:left w:val="none" w:sz="0" w:space="0" w:color="auto"/>
            <w:bottom w:val="none" w:sz="0" w:space="0" w:color="auto"/>
            <w:right w:val="none" w:sz="0" w:space="0" w:color="auto"/>
          </w:divBdr>
        </w:div>
        <w:div w:id="759718806">
          <w:marLeft w:val="0"/>
          <w:marRight w:val="0"/>
          <w:marTop w:val="0"/>
          <w:marBottom w:val="0"/>
          <w:divBdr>
            <w:top w:val="none" w:sz="0" w:space="0" w:color="auto"/>
            <w:left w:val="none" w:sz="0" w:space="0" w:color="auto"/>
            <w:bottom w:val="none" w:sz="0" w:space="0" w:color="auto"/>
            <w:right w:val="none" w:sz="0" w:space="0" w:color="auto"/>
          </w:divBdr>
        </w:div>
        <w:div w:id="246305740">
          <w:marLeft w:val="0"/>
          <w:marRight w:val="0"/>
          <w:marTop w:val="0"/>
          <w:marBottom w:val="0"/>
          <w:divBdr>
            <w:top w:val="none" w:sz="0" w:space="0" w:color="auto"/>
            <w:left w:val="none" w:sz="0" w:space="0" w:color="auto"/>
            <w:bottom w:val="none" w:sz="0" w:space="0" w:color="auto"/>
            <w:right w:val="none" w:sz="0" w:space="0" w:color="auto"/>
          </w:divBdr>
        </w:div>
        <w:div w:id="1802646080">
          <w:marLeft w:val="0"/>
          <w:marRight w:val="0"/>
          <w:marTop w:val="0"/>
          <w:marBottom w:val="0"/>
          <w:divBdr>
            <w:top w:val="none" w:sz="0" w:space="0" w:color="auto"/>
            <w:left w:val="none" w:sz="0" w:space="0" w:color="auto"/>
            <w:bottom w:val="none" w:sz="0" w:space="0" w:color="auto"/>
            <w:right w:val="none" w:sz="0" w:space="0" w:color="auto"/>
          </w:divBdr>
        </w:div>
        <w:div w:id="1638418570">
          <w:marLeft w:val="0"/>
          <w:marRight w:val="0"/>
          <w:marTop w:val="0"/>
          <w:marBottom w:val="0"/>
          <w:divBdr>
            <w:top w:val="none" w:sz="0" w:space="0" w:color="auto"/>
            <w:left w:val="none" w:sz="0" w:space="0" w:color="auto"/>
            <w:bottom w:val="none" w:sz="0" w:space="0" w:color="auto"/>
            <w:right w:val="none" w:sz="0" w:space="0" w:color="auto"/>
          </w:divBdr>
        </w:div>
        <w:div w:id="1730492146">
          <w:marLeft w:val="0"/>
          <w:marRight w:val="0"/>
          <w:marTop w:val="0"/>
          <w:marBottom w:val="0"/>
          <w:divBdr>
            <w:top w:val="none" w:sz="0" w:space="0" w:color="auto"/>
            <w:left w:val="none" w:sz="0" w:space="0" w:color="auto"/>
            <w:bottom w:val="none" w:sz="0" w:space="0" w:color="auto"/>
            <w:right w:val="none" w:sz="0" w:space="0" w:color="auto"/>
          </w:divBdr>
        </w:div>
        <w:div w:id="2087340441">
          <w:marLeft w:val="0"/>
          <w:marRight w:val="0"/>
          <w:marTop w:val="0"/>
          <w:marBottom w:val="0"/>
          <w:divBdr>
            <w:top w:val="none" w:sz="0" w:space="0" w:color="auto"/>
            <w:left w:val="none" w:sz="0" w:space="0" w:color="auto"/>
            <w:bottom w:val="none" w:sz="0" w:space="0" w:color="auto"/>
            <w:right w:val="none" w:sz="0" w:space="0" w:color="auto"/>
          </w:divBdr>
        </w:div>
        <w:div w:id="291139351">
          <w:marLeft w:val="0"/>
          <w:marRight w:val="0"/>
          <w:marTop w:val="0"/>
          <w:marBottom w:val="0"/>
          <w:divBdr>
            <w:top w:val="none" w:sz="0" w:space="0" w:color="auto"/>
            <w:left w:val="none" w:sz="0" w:space="0" w:color="auto"/>
            <w:bottom w:val="none" w:sz="0" w:space="0" w:color="auto"/>
            <w:right w:val="none" w:sz="0" w:space="0" w:color="auto"/>
          </w:divBdr>
        </w:div>
        <w:div w:id="1656177135">
          <w:marLeft w:val="0"/>
          <w:marRight w:val="0"/>
          <w:marTop w:val="0"/>
          <w:marBottom w:val="0"/>
          <w:divBdr>
            <w:top w:val="none" w:sz="0" w:space="0" w:color="auto"/>
            <w:left w:val="none" w:sz="0" w:space="0" w:color="auto"/>
            <w:bottom w:val="none" w:sz="0" w:space="0" w:color="auto"/>
            <w:right w:val="none" w:sz="0" w:space="0" w:color="auto"/>
          </w:divBdr>
        </w:div>
        <w:div w:id="369036107">
          <w:marLeft w:val="0"/>
          <w:marRight w:val="0"/>
          <w:marTop w:val="0"/>
          <w:marBottom w:val="0"/>
          <w:divBdr>
            <w:top w:val="none" w:sz="0" w:space="0" w:color="auto"/>
            <w:left w:val="none" w:sz="0" w:space="0" w:color="auto"/>
            <w:bottom w:val="none" w:sz="0" w:space="0" w:color="auto"/>
            <w:right w:val="none" w:sz="0" w:space="0" w:color="auto"/>
          </w:divBdr>
        </w:div>
        <w:div w:id="989989433">
          <w:marLeft w:val="0"/>
          <w:marRight w:val="0"/>
          <w:marTop w:val="0"/>
          <w:marBottom w:val="0"/>
          <w:divBdr>
            <w:top w:val="none" w:sz="0" w:space="0" w:color="auto"/>
            <w:left w:val="none" w:sz="0" w:space="0" w:color="auto"/>
            <w:bottom w:val="none" w:sz="0" w:space="0" w:color="auto"/>
            <w:right w:val="none" w:sz="0" w:space="0" w:color="auto"/>
          </w:divBdr>
        </w:div>
        <w:div w:id="612714285">
          <w:marLeft w:val="0"/>
          <w:marRight w:val="0"/>
          <w:marTop w:val="0"/>
          <w:marBottom w:val="0"/>
          <w:divBdr>
            <w:top w:val="none" w:sz="0" w:space="0" w:color="auto"/>
            <w:left w:val="none" w:sz="0" w:space="0" w:color="auto"/>
            <w:bottom w:val="none" w:sz="0" w:space="0" w:color="auto"/>
            <w:right w:val="none" w:sz="0" w:space="0" w:color="auto"/>
          </w:divBdr>
        </w:div>
        <w:div w:id="488788959">
          <w:marLeft w:val="0"/>
          <w:marRight w:val="0"/>
          <w:marTop w:val="0"/>
          <w:marBottom w:val="0"/>
          <w:divBdr>
            <w:top w:val="none" w:sz="0" w:space="0" w:color="auto"/>
            <w:left w:val="none" w:sz="0" w:space="0" w:color="auto"/>
            <w:bottom w:val="none" w:sz="0" w:space="0" w:color="auto"/>
            <w:right w:val="none" w:sz="0" w:space="0" w:color="auto"/>
          </w:divBdr>
        </w:div>
        <w:div w:id="1099176302">
          <w:marLeft w:val="0"/>
          <w:marRight w:val="0"/>
          <w:marTop w:val="0"/>
          <w:marBottom w:val="0"/>
          <w:divBdr>
            <w:top w:val="none" w:sz="0" w:space="0" w:color="auto"/>
            <w:left w:val="none" w:sz="0" w:space="0" w:color="auto"/>
            <w:bottom w:val="none" w:sz="0" w:space="0" w:color="auto"/>
            <w:right w:val="none" w:sz="0" w:space="0" w:color="auto"/>
          </w:divBdr>
        </w:div>
      </w:divsChild>
    </w:div>
    <w:div w:id="400909597">
      <w:bodyDiv w:val="1"/>
      <w:marLeft w:val="0"/>
      <w:marRight w:val="0"/>
      <w:marTop w:val="0"/>
      <w:marBottom w:val="0"/>
      <w:divBdr>
        <w:top w:val="none" w:sz="0" w:space="0" w:color="auto"/>
        <w:left w:val="none" w:sz="0" w:space="0" w:color="auto"/>
        <w:bottom w:val="none" w:sz="0" w:space="0" w:color="auto"/>
        <w:right w:val="none" w:sz="0" w:space="0" w:color="auto"/>
      </w:divBdr>
    </w:div>
    <w:div w:id="451443756">
      <w:bodyDiv w:val="1"/>
      <w:marLeft w:val="0"/>
      <w:marRight w:val="0"/>
      <w:marTop w:val="0"/>
      <w:marBottom w:val="0"/>
      <w:divBdr>
        <w:top w:val="none" w:sz="0" w:space="0" w:color="auto"/>
        <w:left w:val="none" w:sz="0" w:space="0" w:color="auto"/>
        <w:bottom w:val="none" w:sz="0" w:space="0" w:color="auto"/>
        <w:right w:val="none" w:sz="0" w:space="0" w:color="auto"/>
      </w:divBdr>
    </w:div>
    <w:div w:id="634605490">
      <w:bodyDiv w:val="1"/>
      <w:marLeft w:val="0"/>
      <w:marRight w:val="0"/>
      <w:marTop w:val="0"/>
      <w:marBottom w:val="0"/>
      <w:divBdr>
        <w:top w:val="none" w:sz="0" w:space="0" w:color="auto"/>
        <w:left w:val="none" w:sz="0" w:space="0" w:color="auto"/>
        <w:bottom w:val="none" w:sz="0" w:space="0" w:color="auto"/>
        <w:right w:val="none" w:sz="0" w:space="0" w:color="auto"/>
      </w:divBdr>
    </w:div>
    <w:div w:id="659314356">
      <w:bodyDiv w:val="1"/>
      <w:marLeft w:val="0"/>
      <w:marRight w:val="0"/>
      <w:marTop w:val="0"/>
      <w:marBottom w:val="0"/>
      <w:divBdr>
        <w:top w:val="none" w:sz="0" w:space="0" w:color="auto"/>
        <w:left w:val="none" w:sz="0" w:space="0" w:color="auto"/>
        <w:bottom w:val="none" w:sz="0" w:space="0" w:color="auto"/>
        <w:right w:val="none" w:sz="0" w:space="0" w:color="auto"/>
      </w:divBdr>
    </w:div>
    <w:div w:id="725033239">
      <w:bodyDiv w:val="1"/>
      <w:marLeft w:val="0"/>
      <w:marRight w:val="0"/>
      <w:marTop w:val="0"/>
      <w:marBottom w:val="0"/>
      <w:divBdr>
        <w:top w:val="none" w:sz="0" w:space="0" w:color="auto"/>
        <w:left w:val="none" w:sz="0" w:space="0" w:color="auto"/>
        <w:bottom w:val="none" w:sz="0" w:space="0" w:color="auto"/>
        <w:right w:val="none" w:sz="0" w:space="0" w:color="auto"/>
      </w:divBdr>
    </w:div>
    <w:div w:id="982659671">
      <w:bodyDiv w:val="1"/>
      <w:marLeft w:val="0"/>
      <w:marRight w:val="0"/>
      <w:marTop w:val="0"/>
      <w:marBottom w:val="0"/>
      <w:divBdr>
        <w:top w:val="none" w:sz="0" w:space="0" w:color="auto"/>
        <w:left w:val="none" w:sz="0" w:space="0" w:color="auto"/>
        <w:bottom w:val="none" w:sz="0" w:space="0" w:color="auto"/>
        <w:right w:val="none" w:sz="0" w:space="0" w:color="auto"/>
      </w:divBdr>
    </w:div>
    <w:div w:id="1005087725">
      <w:bodyDiv w:val="1"/>
      <w:marLeft w:val="0"/>
      <w:marRight w:val="0"/>
      <w:marTop w:val="0"/>
      <w:marBottom w:val="0"/>
      <w:divBdr>
        <w:top w:val="none" w:sz="0" w:space="0" w:color="auto"/>
        <w:left w:val="none" w:sz="0" w:space="0" w:color="auto"/>
        <w:bottom w:val="none" w:sz="0" w:space="0" w:color="auto"/>
        <w:right w:val="none" w:sz="0" w:space="0" w:color="auto"/>
      </w:divBdr>
    </w:div>
    <w:div w:id="1069838484">
      <w:bodyDiv w:val="1"/>
      <w:marLeft w:val="0"/>
      <w:marRight w:val="0"/>
      <w:marTop w:val="0"/>
      <w:marBottom w:val="0"/>
      <w:divBdr>
        <w:top w:val="none" w:sz="0" w:space="0" w:color="auto"/>
        <w:left w:val="none" w:sz="0" w:space="0" w:color="auto"/>
        <w:bottom w:val="none" w:sz="0" w:space="0" w:color="auto"/>
        <w:right w:val="none" w:sz="0" w:space="0" w:color="auto"/>
      </w:divBdr>
    </w:div>
    <w:div w:id="1083181621">
      <w:bodyDiv w:val="1"/>
      <w:marLeft w:val="0"/>
      <w:marRight w:val="0"/>
      <w:marTop w:val="0"/>
      <w:marBottom w:val="0"/>
      <w:divBdr>
        <w:top w:val="none" w:sz="0" w:space="0" w:color="auto"/>
        <w:left w:val="none" w:sz="0" w:space="0" w:color="auto"/>
        <w:bottom w:val="none" w:sz="0" w:space="0" w:color="auto"/>
        <w:right w:val="none" w:sz="0" w:space="0" w:color="auto"/>
      </w:divBdr>
    </w:div>
    <w:div w:id="1109814117">
      <w:bodyDiv w:val="1"/>
      <w:marLeft w:val="0"/>
      <w:marRight w:val="0"/>
      <w:marTop w:val="0"/>
      <w:marBottom w:val="0"/>
      <w:divBdr>
        <w:top w:val="none" w:sz="0" w:space="0" w:color="auto"/>
        <w:left w:val="none" w:sz="0" w:space="0" w:color="auto"/>
        <w:bottom w:val="none" w:sz="0" w:space="0" w:color="auto"/>
        <w:right w:val="none" w:sz="0" w:space="0" w:color="auto"/>
      </w:divBdr>
    </w:div>
    <w:div w:id="1238394554">
      <w:bodyDiv w:val="1"/>
      <w:marLeft w:val="0"/>
      <w:marRight w:val="0"/>
      <w:marTop w:val="0"/>
      <w:marBottom w:val="0"/>
      <w:divBdr>
        <w:top w:val="none" w:sz="0" w:space="0" w:color="auto"/>
        <w:left w:val="none" w:sz="0" w:space="0" w:color="auto"/>
        <w:bottom w:val="none" w:sz="0" w:space="0" w:color="auto"/>
        <w:right w:val="none" w:sz="0" w:space="0" w:color="auto"/>
      </w:divBdr>
    </w:div>
    <w:div w:id="1250575841">
      <w:bodyDiv w:val="1"/>
      <w:marLeft w:val="0"/>
      <w:marRight w:val="0"/>
      <w:marTop w:val="0"/>
      <w:marBottom w:val="0"/>
      <w:divBdr>
        <w:top w:val="none" w:sz="0" w:space="0" w:color="auto"/>
        <w:left w:val="none" w:sz="0" w:space="0" w:color="auto"/>
        <w:bottom w:val="none" w:sz="0" w:space="0" w:color="auto"/>
        <w:right w:val="none" w:sz="0" w:space="0" w:color="auto"/>
      </w:divBdr>
    </w:div>
    <w:div w:id="1314330031">
      <w:bodyDiv w:val="1"/>
      <w:marLeft w:val="0"/>
      <w:marRight w:val="0"/>
      <w:marTop w:val="0"/>
      <w:marBottom w:val="0"/>
      <w:divBdr>
        <w:top w:val="none" w:sz="0" w:space="0" w:color="auto"/>
        <w:left w:val="none" w:sz="0" w:space="0" w:color="auto"/>
        <w:bottom w:val="none" w:sz="0" w:space="0" w:color="auto"/>
        <w:right w:val="none" w:sz="0" w:space="0" w:color="auto"/>
      </w:divBdr>
    </w:div>
    <w:div w:id="1551573395">
      <w:bodyDiv w:val="1"/>
      <w:marLeft w:val="0"/>
      <w:marRight w:val="0"/>
      <w:marTop w:val="0"/>
      <w:marBottom w:val="0"/>
      <w:divBdr>
        <w:top w:val="none" w:sz="0" w:space="0" w:color="auto"/>
        <w:left w:val="none" w:sz="0" w:space="0" w:color="auto"/>
        <w:bottom w:val="none" w:sz="0" w:space="0" w:color="auto"/>
        <w:right w:val="none" w:sz="0" w:space="0" w:color="auto"/>
      </w:divBdr>
    </w:div>
    <w:div w:id="1575431472">
      <w:bodyDiv w:val="1"/>
      <w:marLeft w:val="0"/>
      <w:marRight w:val="0"/>
      <w:marTop w:val="0"/>
      <w:marBottom w:val="0"/>
      <w:divBdr>
        <w:top w:val="none" w:sz="0" w:space="0" w:color="auto"/>
        <w:left w:val="none" w:sz="0" w:space="0" w:color="auto"/>
        <w:bottom w:val="none" w:sz="0" w:space="0" w:color="auto"/>
        <w:right w:val="none" w:sz="0" w:space="0" w:color="auto"/>
      </w:divBdr>
    </w:div>
    <w:div w:id="1662151435">
      <w:bodyDiv w:val="1"/>
      <w:marLeft w:val="0"/>
      <w:marRight w:val="0"/>
      <w:marTop w:val="0"/>
      <w:marBottom w:val="0"/>
      <w:divBdr>
        <w:top w:val="none" w:sz="0" w:space="0" w:color="auto"/>
        <w:left w:val="none" w:sz="0" w:space="0" w:color="auto"/>
        <w:bottom w:val="none" w:sz="0" w:space="0" w:color="auto"/>
        <w:right w:val="none" w:sz="0" w:space="0" w:color="auto"/>
      </w:divBdr>
    </w:div>
    <w:div w:id="1900824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12.tiff"/><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microsoft.com/office/2011/relationships/people" Target="people.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AEDEA-B961-6B49-99E5-B0F80A8E8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38782</Words>
  <Characters>221064</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Wishart, Andrea</dc:creator>
  <cp:keywords/>
  <dc:description/>
  <cp:lastModifiedBy>Wishart, Andrea</cp:lastModifiedBy>
  <cp:revision>2</cp:revision>
  <cp:lastPrinted>2021-04-02T17:01:00Z</cp:lastPrinted>
  <dcterms:created xsi:type="dcterms:W3CDTF">2021-04-06T21:10:00Z</dcterms:created>
  <dcterms:modified xsi:type="dcterms:W3CDTF">2021-04-06T21:10:00Z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http://www.zotero.org/styles/evolution</vt:lpwstr>
  </property>
  <property fmtid="{D5CDD505-2E9C-101B-9397-08002B2CF9AE}" pid="15" name="Mendeley Recent Style Name 6_1">
    <vt:lpwstr>Evolution</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http://www.zotero.org/styles/journal-of-ecology</vt:lpwstr>
  </property>
  <property fmtid="{D5CDD505-2E9C-101B-9397-08002B2CF9AE}" pid="19" name="Mendeley Recent Style Name 8_1">
    <vt:lpwstr>Journal of Ecology</vt:lpwstr>
  </property>
  <property fmtid="{D5CDD505-2E9C-101B-9397-08002B2CF9AE}" pid="20" name="Mendeley Recent Style Id 9_1">
    <vt:lpwstr>http://www.zotero.org/styles/methods-in-ecology-and-evolution</vt:lpwstr>
  </property>
  <property fmtid="{D5CDD505-2E9C-101B-9397-08002B2CF9AE}" pid="21" name="Mendeley Recent Style Name 9_1">
    <vt:lpwstr>Methods in Ecology and Evolution</vt:lpwstr>
  </property>
  <property fmtid="{D5CDD505-2E9C-101B-9397-08002B2CF9AE}" pid="22" name="Mendeley Document_1">
    <vt:lpwstr>True</vt:lpwstr>
  </property>
  <property fmtid="{D5CDD505-2E9C-101B-9397-08002B2CF9AE}" pid="23" name="Mendeley Unique User Id_1">
    <vt:lpwstr>05fe93d3-0867-3101-a273-2ccebb1b0777</vt:lpwstr>
  </property>
  <property fmtid="{D5CDD505-2E9C-101B-9397-08002B2CF9AE}" pid="24" name="Mendeley Citation Style_1">
    <vt:lpwstr>http://www.zotero.org/styles/evolution</vt:lpwstr>
  </property>
</Properties>
</file>